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52" w:rsidRDefault="00054652" w:rsidP="00054652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054652" w:rsidRDefault="00054652" w:rsidP="000546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ВНЕАУДИТОРНОЙ РАБОТЫ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054652" w:rsidRDefault="00054652" w:rsidP="00054652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 w:rsidR="004A7C63" w:rsidRPr="004A7C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   Семестр: </w:t>
      </w:r>
      <w:r>
        <w:rPr>
          <w:sz w:val="28"/>
          <w:szCs w:val="28"/>
          <w:lang w:val="en-US"/>
        </w:rPr>
        <w:t>VII</w:t>
      </w:r>
      <w:r w:rsidR="004A7C63"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        Группы: </w:t>
      </w:r>
      <w:r w:rsidR="00B7542B">
        <w:rPr>
          <w:sz w:val="28"/>
          <w:szCs w:val="28"/>
        </w:rPr>
        <w:t>391-396, 311-3</w:t>
      </w:r>
      <w:r>
        <w:rPr>
          <w:sz w:val="28"/>
          <w:szCs w:val="28"/>
        </w:rPr>
        <w:t>12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 w:rsidR="00B7542B">
        <w:rPr>
          <w:sz w:val="28"/>
          <w:szCs w:val="28"/>
        </w:rPr>
        <w:t>Яковлева Н Н</w:t>
      </w:r>
      <w:r>
        <w:rPr>
          <w:sz w:val="28"/>
          <w:szCs w:val="28"/>
        </w:rPr>
        <w:t>. - п</w:t>
      </w:r>
      <w:r w:rsidR="00B7542B">
        <w:rPr>
          <w:sz w:val="28"/>
          <w:szCs w:val="28"/>
        </w:rPr>
        <w:t>реподаватель высшей категории</w:t>
      </w:r>
      <w:r>
        <w:rPr>
          <w:sz w:val="28"/>
          <w:szCs w:val="28"/>
        </w:rPr>
        <w:t>.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57B74" w:rsidRDefault="00B7542B" w:rsidP="00357B74">
      <w:pPr>
        <w:jc w:val="right"/>
        <w:rPr>
          <w:sz w:val="28"/>
        </w:rPr>
      </w:pPr>
      <w:r>
        <w:rPr>
          <w:sz w:val="28"/>
        </w:rPr>
        <w:t>Утверждён</w:t>
      </w:r>
      <w:r w:rsidR="00357B74">
        <w:rPr>
          <w:sz w:val="28"/>
        </w:rPr>
        <w:t xml:space="preserve"> на заседании ЦМК МОД ПМ02.</w:t>
      </w:r>
    </w:p>
    <w:p w:rsidR="00357B74" w:rsidRDefault="00357B74" w:rsidP="00357B74">
      <w:pPr>
        <w:jc w:val="center"/>
        <w:rPr>
          <w:sz w:val="28"/>
        </w:rPr>
      </w:pPr>
      <w:r>
        <w:rPr>
          <w:sz w:val="28"/>
        </w:rPr>
        <w:t xml:space="preserve">                    </w:t>
      </w:r>
      <w:r w:rsidR="00B7542B">
        <w:rPr>
          <w:sz w:val="28"/>
        </w:rPr>
        <w:t xml:space="preserve">                         </w:t>
      </w:r>
      <w:r>
        <w:rPr>
          <w:sz w:val="28"/>
        </w:rPr>
        <w:t xml:space="preserve">Протокол №  ____ от </w:t>
      </w:r>
      <w:r w:rsidR="00186B05">
        <w:rPr>
          <w:sz w:val="28"/>
        </w:rPr>
        <w:t>____</w:t>
      </w:r>
      <w:r w:rsidR="00B7542B">
        <w:rPr>
          <w:sz w:val="28"/>
        </w:rPr>
        <w:t xml:space="preserve"> 2019</w:t>
      </w:r>
      <w:r>
        <w:rPr>
          <w:sz w:val="28"/>
        </w:rPr>
        <w:t xml:space="preserve"> года </w:t>
      </w:r>
    </w:p>
    <w:p w:rsidR="00357B74" w:rsidRDefault="00357B74" w:rsidP="00357B74">
      <w:pPr>
        <w:jc w:val="right"/>
        <w:rPr>
          <w:sz w:val="28"/>
        </w:rPr>
      </w:pPr>
      <w:r>
        <w:rPr>
          <w:sz w:val="28"/>
        </w:rPr>
        <w:t>Пр</w:t>
      </w:r>
      <w:r w:rsidR="00B7542B">
        <w:rPr>
          <w:sz w:val="28"/>
        </w:rPr>
        <w:t>едседатель ЦМК _______/Яковлева Н Н</w:t>
      </w:r>
      <w:r>
        <w:rPr>
          <w:sz w:val="28"/>
        </w:rPr>
        <w:t>./</w:t>
      </w:r>
    </w:p>
    <w:p w:rsidR="00054652" w:rsidRDefault="00054652" w:rsidP="00357B74">
      <w:pPr>
        <w:tabs>
          <w:tab w:val="left" w:pos="2835"/>
        </w:tabs>
        <w:ind w:left="-180"/>
        <w:jc w:val="right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B7542B" w:rsidP="00054652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2019/2020</w:t>
      </w:r>
      <w:r w:rsidR="00054652">
        <w:rPr>
          <w:sz w:val="28"/>
          <w:szCs w:val="28"/>
        </w:rPr>
        <w:t xml:space="preserve"> учебный год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/>
    <w:p w:rsidR="00054652" w:rsidRDefault="00054652" w:rsidP="00054652"/>
    <w:p w:rsidR="00054652" w:rsidRDefault="00054652" w:rsidP="00054652">
      <w:pPr>
        <w:ind w:left="-180"/>
        <w:jc w:val="center"/>
      </w:pPr>
      <w:r>
        <w:t>Оглавление</w:t>
      </w:r>
    </w:p>
    <w:p w:rsidR="00054652" w:rsidRDefault="00054652" w:rsidP="00054652">
      <w:pPr>
        <w:ind w:left="-180"/>
      </w:pPr>
      <w:r>
        <w:t xml:space="preserve">                                                                                                                                                 Стр.     </w:t>
      </w:r>
    </w:p>
    <w:p w:rsidR="00054652" w:rsidRDefault="00054652" w:rsidP="00054652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3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numPr>
          <w:ilvl w:val="0"/>
          <w:numId w:val="1"/>
        </w:numPr>
      </w:pPr>
      <w:r>
        <w:t xml:space="preserve">Внеаудиторные работы 4 курса </w:t>
      </w:r>
      <w:r>
        <w:rPr>
          <w:lang w:val="en-US"/>
        </w:rPr>
        <w:t>VII</w:t>
      </w:r>
      <w:r w:rsidR="00685B11">
        <w:rPr>
          <w:lang w:val="en-US"/>
        </w:rPr>
        <w:t>I</w:t>
      </w:r>
      <w:r>
        <w:t xml:space="preserve"> семестра                                                          5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numPr>
          <w:ilvl w:val="0"/>
          <w:numId w:val="1"/>
        </w:numPr>
      </w:pPr>
      <w:r>
        <w:t xml:space="preserve">Литература                                                                                                                 </w:t>
      </w:r>
      <w:r w:rsidR="004E65C2">
        <w:rPr>
          <w:lang w:val="en-US"/>
        </w:rPr>
        <w:t xml:space="preserve"> </w:t>
      </w:r>
      <w:r>
        <w:t xml:space="preserve"> </w:t>
      </w:r>
      <w:r w:rsidR="004E65C2">
        <w:rPr>
          <w:lang w:val="en-US"/>
        </w:rPr>
        <w:t xml:space="preserve"> </w:t>
      </w:r>
      <w:r>
        <w:t>6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ind w:left="540"/>
      </w:pPr>
    </w:p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426" w:firstLine="710"/>
        <w:jc w:val="both"/>
      </w:pPr>
      <w:r>
        <w:t>Изучение раздела «Сестринский уход в хирургии» в структуре ПМ 02 МДК 02.01. проводит</w:t>
      </w:r>
      <w:r w:rsidR="00B7542B">
        <w:t xml:space="preserve">ся в соответствии с программой </w:t>
      </w:r>
      <w:r>
        <w:t>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054652" w:rsidRDefault="00054652" w:rsidP="00054652">
      <w:pPr>
        <w:ind w:left="-426" w:firstLine="710"/>
        <w:jc w:val="both"/>
      </w:pPr>
      <w:r>
        <w:t>В связи с этим для студентов разработаны рекомендации по оформлению внеаудиторных работ и их темы для 3 и 4 курсов по семестрам.</w:t>
      </w:r>
    </w:p>
    <w:p w:rsidR="00054652" w:rsidRDefault="00054652" w:rsidP="00054652">
      <w:pPr>
        <w:ind w:left="-426" w:firstLine="710"/>
        <w:jc w:val="both"/>
      </w:pPr>
    </w:p>
    <w:p w:rsidR="00054652" w:rsidRDefault="00054652" w:rsidP="00054652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054652" w:rsidRDefault="00054652" w:rsidP="00054652">
      <w:pPr>
        <w:ind w:left="-426" w:firstLine="710"/>
        <w:jc w:val="center"/>
        <w:rPr>
          <w:b/>
        </w:rPr>
      </w:pP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</w:t>
      </w:r>
    </w:p>
    <w:p w:rsidR="00054652" w:rsidRDefault="00054652" w:rsidP="00054652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054652" w:rsidRDefault="00054652" w:rsidP="00054652">
      <w:pPr>
        <w:pStyle w:val="a5"/>
        <w:ind w:left="1004"/>
      </w:pP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054652" w:rsidRDefault="00054652" w:rsidP="00054652">
      <w:pPr>
        <w:ind w:left="-426" w:firstLine="710"/>
        <w:jc w:val="center"/>
        <w:rPr>
          <w:b/>
        </w:rPr>
      </w:pPr>
    </w:p>
    <w:p w:rsidR="00054652" w:rsidRDefault="00054652" w:rsidP="00054652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054652" w:rsidRDefault="00054652" w:rsidP="00054652">
      <w:pPr>
        <w:ind w:left="180"/>
      </w:pPr>
      <w:r>
        <w:t xml:space="preserve">                        </w:t>
      </w:r>
      <w:r w:rsidR="00B7542B">
        <w:t xml:space="preserve">       - Работа сдана в срок – 1</w:t>
      </w:r>
      <w:r>
        <w:t xml:space="preserve"> балла</w:t>
      </w:r>
    </w:p>
    <w:p w:rsidR="00054652" w:rsidRDefault="00054652" w:rsidP="00054652">
      <w:pPr>
        <w:numPr>
          <w:ilvl w:val="0"/>
          <w:numId w:val="5"/>
        </w:numPr>
      </w:pPr>
      <w:r>
        <w:t>Общая оценка по результатам выставляется в журнал</w:t>
      </w:r>
    </w:p>
    <w:p w:rsidR="00054652" w:rsidRDefault="00054652" w:rsidP="00054652">
      <w:pPr>
        <w:ind w:left="180"/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B7542B" w:rsidRDefault="00B7542B" w:rsidP="00054652">
      <w:pPr>
        <w:rPr>
          <w:b/>
        </w:rPr>
      </w:pPr>
    </w:p>
    <w:p w:rsidR="00B7542B" w:rsidRDefault="00B7542B" w:rsidP="00054652">
      <w:pPr>
        <w:rPr>
          <w:b/>
        </w:rPr>
      </w:pPr>
    </w:p>
    <w:p w:rsidR="00B7542B" w:rsidRDefault="00B7542B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jc w:val="right"/>
      </w:pPr>
      <w:r>
        <w:lastRenderedPageBreak/>
        <w:t xml:space="preserve">                                                                                           </w:t>
      </w:r>
      <w:r w:rsidR="00B7542B">
        <w:t xml:space="preserve">                 </w:t>
      </w:r>
      <w:r>
        <w:t>Образец титульного листа.</w:t>
      </w:r>
    </w:p>
    <w:p w:rsidR="00054652" w:rsidRDefault="00054652" w:rsidP="00054652">
      <w:pPr>
        <w:jc w:val="right"/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>СПБ ГБОУ СПО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054652" w:rsidRDefault="00054652" w:rsidP="00054652">
      <w:pPr>
        <w:jc w:val="center"/>
      </w:pPr>
    </w:p>
    <w:p w:rsidR="00054652" w:rsidRDefault="00054652" w:rsidP="00054652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054652" w:rsidRDefault="00054652" w:rsidP="00054652">
      <w:pPr>
        <w:spacing w:line="20" w:lineRule="atLeast"/>
        <w:rPr>
          <w:noProof/>
        </w:rPr>
      </w:pPr>
    </w:p>
    <w:p w:rsidR="00054652" w:rsidRDefault="00054652" w:rsidP="00054652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054652" w:rsidRDefault="00054652" w:rsidP="00054652">
      <w:pPr>
        <w:pStyle w:val="a5"/>
        <w:spacing w:line="20" w:lineRule="atLeast"/>
        <w:ind w:left="0"/>
      </w:pPr>
    </w:p>
    <w:p w:rsidR="00054652" w:rsidRDefault="00054652" w:rsidP="00054652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054652" w:rsidRDefault="00054652" w:rsidP="00054652">
      <w:pPr>
        <w:pStyle w:val="a5"/>
        <w:ind w:left="11"/>
      </w:pPr>
    </w:p>
    <w:p w:rsidR="00054652" w:rsidRDefault="00054652" w:rsidP="00054652">
      <w:pPr>
        <w:pStyle w:val="a5"/>
        <w:ind w:left="11"/>
      </w:pPr>
      <w:r>
        <w:rPr>
          <w:b/>
        </w:rPr>
        <w:t>Специальность:</w:t>
      </w:r>
      <w:r w:rsidR="00B7542B">
        <w:t xml:space="preserve"> </w:t>
      </w:r>
      <w:r>
        <w:t>34.02.01 « Сестринское дело»</w:t>
      </w:r>
    </w:p>
    <w:p w:rsidR="00054652" w:rsidRDefault="00054652" w:rsidP="00054652">
      <w:pPr>
        <w:pStyle w:val="a5"/>
        <w:ind w:left="11"/>
      </w:pPr>
    </w:p>
    <w:p w:rsidR="00054652" w:rsidRDefault="00054652" w:rsidP="00054652">
      <w:r>
        <w:rPr>
          <w:b/>
        </w:rPr>
        <w:t xml:space="preserve">Отделение: </w:t>
      </w:r>
      <w:r>
        <w:t>дневное</w:t>
      </w:r>
    </w:p>
    <w:p w:rsidR="00054652" w:rsidRDefault="00054652" w:rsidP="00054652">
      <w:pPr>
        <w:rPr>
          <w:b/>
        </w:rPr>
      </w:pPr>
    </w:p>
    <w:p w:rsidR="00054652" w:rsidRDefault="00054652" w:rsidP="00054652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054652" w:rsidRDefault="00054652" w:rsidP="00054652">
      <w:pPr>
        <w:jc w:val="both"/>
      </w:pPr>
    </w:p>
    <w:p w:rsidR="00054652" w:rsidRDefault="00054652" w:rsidP="00054652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054652" w:rsidRDefault="00054652" w:rsidP="00054652">
      <w:pPr>
        <w:rPr>
          <w:b/>
        </w:rPr>
      </w:pPr>
    </w:p>
    <w:p w:rsidR="00054652" w:rsidRDefault="00054652" w:rsidP="00054652">
      <w:r>
        <w:rPr>
          <w:b/>
        </w:rPr>
        <w:t xml:space="preserve">Ф.И.О. </w:t>
      </w:r>
      <w:r>
        <w:t>(студента)</w:t>
      </w:r>
    </w:p>
    <w:p w:rsidR="00054652" w:rsidRDefault="00054652" w:rsidP="00054652"/>
    <w:p w:rsidR="00054652" w:rsidRDefault="00054652" w:rsidP="00054652">
      <w:pPr>
        <w:rPr>
          <w:b/>
        </w:rPr>
      </w:pPr>
      <w:r>
        <w:rPr>
          <w:b/>
        </w:rPr>
        <w:t>Дата сдачи работы:</w:t>
      </w:r>
    </w:p>
    <w:p w:rsidR="00054652" w:rsidRDefault="00054652" w:rsidP="00054652">
      <w:pPr>
        <w:rPr>
          <w:b/>
        </w:rPr>
      </w:pPr>
    </w:p>
    <w:p w:rsidR="00054652" w:rsidRDefault="00054652" w:rsidP="00054652">
      <w:r>
        <w:rPr>
          <w:b/>
        </w:rPr>
        <w:t xml:space="preserve">Преподаватель: </w:t>
      </w:r>
      <w:r w:rsidR="00B7542B">
        <w:t>Яковлева Н Н</w:t>
      </w:r>
    </w:p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>
      <w:r>
        <w:t>__________________________________</w:t>
      </w:r>
    </w:p>
    <w:p w:rsidR="00054652" w:rsidRDefault="00054652" w:rsidP="00054652">
      <w:pPr>
        <w:rPr>
          <w:b/>
        </w:rPr>
      </w:pPr>
      <w:r>
        <w:rPr>
          <w:b/>
        </w:rPr>
        <w:t>ОБЩАЯ ОЦЕНКА:</w:t>
      </w: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center"/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>Санкт-Петербург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20__</w:t>
      </w:r>
    </w:p>
    <w:p w:rsidR="00054652" w:rsidRDefault="00054652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B7542B" w:rsidRDefault="00B7542B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right"/>
      </w:pPr>
      <w:r>
        <w:t>Таблица 1.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ВНЕАУДИТОРНЫЕ РАБОТЫ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4 курс V</w:t>
      </w:r>
      <w:r>
        <w:rPr>
          <w:b/>
          <w:lang w:val="en-US"/>
        </w:rPr>
        <w:t>II</w:t>
      </w:r>
      <w:r w:rsidR="00F52F16">
        <w:rPr>
          <w:b/>
          <w:lang w:val="en-US"/>
        </w:rPr>
        <w:t>I</w:t>
      </w:r>
      <w:r>
        <w:rPr>
          <w:b/>
        </w:rPr>
        <w:t xml:space="preserve"> семестр</w:t>
      </w:r>
    </w:p>
    <w:p w:rsidR="00054652" w:rsidRDefault="00054652" w:rsidP="0005465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0"/>
        <w:gridCol w:w="3465"/>
        <w:gridCol w:w="3126"/>
        <w:gridCol w:w="1950"/>
      </w:tblGrid>
      <w:tr w:rsidR="00054652" w:rsidTr="007A541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№№</w:t>
            </w:r>
          </w:p>
          <w:p w:rsidR="00054652" w:rsidRDefault="00054652">
            <w:pPr>
              <w:jc w:val="center"/>
            </w:pPr>
            <w:r>
              <w:t>П.п.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Название темы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Задание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Литература</w:t>
            </w:r>
          </w:p>
        </w:tc>
      </w:tr>
      <w:tr w:rsidR="00054652" w:rsidTr="007A541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1.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5E5B28" w:rsidP="005E5B28">
            <w:r>
              <w:t xml:space="preserve"> </w:t>
            </w:r>
          </w:p>
          <w:p w:rsidR="00AE43D5" w:rsidRDefault="00AE43D5" w:rsidP="005E5B28"/>
          <w:p w:rsidR="005E5B28" w:rsidRDefault="005E5B28" w:rsidP="005E5B28">
            <w:r>
              <w:t>«Краткая характеристика современных методов диагностики в онкологии».</w:t>
            </w:r>
          </w:p>
          <w:p w:rsidR="00054652" w:rsidRDefault="005E5B28" w:rsidP="005E5B28">
            <w:pPr>
              <w:spacing w:line="20" w:lineRule="atLeast"/>
            </w:pP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28" w:rsidRPr="00B53422" w:rsidRDefault="005E5B28" w:rsidP="005E5B28">
            <w:pPr>
              <w:rPr>
                <w:b/>
                <w:i/>
              </w:rPr>
            </w:pPr>
            <w:r w:rsidRPr="00B53422">
              <w:rPr>
                <w:b/>
                <w:i/>
              </w:rPr>
              <w:t>Составить конспект</w:t>
            </w:r>
            <w:r w:rsidR="00B53422" w:rsidRPr="00B53422">
              <w:rPr>
                <w:b/>
                <w:i/>
              </w:rPr>
              <w:t>:</w:t>
            </w:r>
          </w:p>
          <w:p w:rsidR="00B53422" w:rsidRPr="005E5B28" w:rsidRDefault="00B53422" w:rsidP="005E5B28">
            <w:r>
              <w:t>Отразить участие среднего медицинского работника в подготовке пациента к конкретному методу исследования в онкологии</w:t>
            </w:r>
          </w:p>
          <w:p w:rsidR="00054652" w:rsidRDefault="00054652"/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5E5B28"/>
          <w:p w:rsidR="00AE43D5" w:rsidRDefault="00AE43D5" w:rsidP="005E5B28"/>
          <w:p w:rsidR="00054652" w:rsidRDefault="005E5B28" w:rsidP="005E5B28">
            <w:r>
              <w:t>- Д.Т.* с.15-17, 293-294</w:t>
            </w:r>
          </w:p>
        </w:tc>
      </w:tr>
      <w:tr w:rsidR="00054652" w:rsidTr="007A541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2.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CF" w:rsidRDefault="002379CF" w:rsidP="002379CF">
            <w:r>
              <w:t xml:space="preserve"> </w:t>
            </w:r>
            <w:r w:rsidR="007A5414">
              <w:t>Психологические аспекты общения с пациентом с диагнозом онкологиии.</w:t>
            </w:r>
          </w:p>
          <w:p w:rsidR="00054652" w:rsidRDefault="00054652" w:rsidP="002379CF"/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7A5414" w:rsidP="007A5414">
            <w:r>
              <w:t>Составить конспект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CF" w:rsidRDefault="002379CF" w:rsidP="002379CF"/>
          <w:p w:rsidR="002379CF" w:rsidRDefault="007A5414" w:rsidP="002379CF">
            <w:r>
              <w:t>-  Д.Т. с.386-388</w:t>
            </w:r>
          </w:p>
          <w:p w:rsidR="00054652" w:rsidRDefault="00054652">
            <w:pPr>
              <w:spacing w:line="20" w:lineRule="atLeast"/>
            </w:pPr>
          </w:p>
        </w:tc>
      </w:tr>
      <w:tr w:rsidR="00054652" w:rsidTr="007A5414">
        <w:trPr>
          <w:trHeight w:val="2685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054652" w:rsidRDefault="00054652">
            <w:pPr>
              <w:jc w:val="center"/>
            </w:pPr>
            <w:r>
              <w:t>3.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B53422"/>
          <w:p w:rsidR="00B53422" w:rsidRDefault="00B53422" w:rsidP="00B53422">
            <w:r>
              <w:t>«Сестринский  уход за гастростомой до и после формирования свища»</w:t>
            </w:r>
          </w:p>
          <w:p w:rsidR="00B53422" w:rsidRDefault="00B53422" w:rsidP="00B53422"/>
          <w:p w:rsidR="00054652" w:rsidRDefault="00054652"/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22" w:rsidRPr="00B53422" w:rsidRDefault="00B53422" w:rsidP="00B53422">
            <w:pPr>
              <w:rPr>
                <w:b/>
                <w:i/>
              </w:rPr>
            </w:pPr>
            <w:r w:rsidRPr="00B53422">
              <w:rPr>
                <w:b/>
                <w:i/>
              </w:rPr>
              <w:t>Составить конспект</w:t>
            </w:r>
            <w:r>
              <w:rPr>
                <w:b/>
                <w:i/>
              </w:rPr>
              <w:t>:</w:t>
            </w:r>
          </w:p>
          <w:p w:rsidR="00B53422" w:rsidRDefault="00B53422" w:rsidP="00B53422">
            <w:r>
              <w:t>- П</w:t>
            </w:r>
            <w:r w:rsidRPr="00B53422">
              <w:t>оказания</w:t>
            </w:r>
            <w:r>
              <w:t xml:space="preserve"> к н</w:t>
            </w:r>
            <w:r w:rsidR="00B46AA2">
              <w:t>а</w:t>
            </w:r>
            <w:r>
              <w:t>ложению гастростомы;</w:t>
            </w:r>
          </w:p>
          <w:p w:rsidR="00B53422" w:rsidRDefault="00B53422" w:rsidP="00B53422">
            <w:r>
              <w:t>-</w:t>
            </w:r>
            <w:r w:rsidRPr="00B53422">
              <w:t xml:space="preserve"> </w:t>
            </w:r>
            <w:r>
              <w:t>О</w:t>
            </w:r>
            <w:r w:rsidRPr="00B53422">
              <w:t xml:space="preserve">собенности </w:t>
            </w:r>
            <w:r>
              <w:t xml:space="preserve">сестринского </w:t>
            </w:r>
            <w:r w:rsidRPr="00B53422">
              <w:t xml:space="preserve">ухода </w:t>
            </w:r>
            <w:r>
              <w:t>за гастростомой в стационаре до формирования свища;</w:t>
            </w:r>
          </w:p>
          <w:p w:rsidR="00B46AA2" w:rsidRDefault="00B53422" w:rsidP="00B46AA2">
            <w:r>
              <w:t xml:space="preserve">- Особенности ухода за гастростомой в домашних условиях </w:t>
            </w:r>
            <w:r w:rsidR="00B46AA2" w:rsidRPr="00B53422">
              <w:t xml:space="preserve">после </w:t>
            </w:r>
            <w:r w:rsidR="00B46AA2">
              <w:t>формированиия свища;</w:t>
            </w:r>
          </w:p>
          <w:p w:rsidR="00054652" w:rsidRDefault="00B46AA2" w:rsidP="00B46AA2">
            <w:r>
              <w:t>- Особенности</w:t>
            </w:r>
            <w:r w:rsidR="00B53422" w:rsidRPr="00B53422">
              <w:t xml:space="preserve"> кормления </w:t>
            </w:r>
            <w:r>
              <w:t>пациента через гастростому.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054652" w:rsidRDefault="00B53422">
            <w:r>
              <w:t>- Д.Т. с.391-393</w:t>
            </w:r>
          </w:p>
        </w:tc>
      </w:tr>
      <w:tr w:rsidR="00054652" w:rsidTr="007A541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4.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AE43D5">
            <w:pPr>
              <w:rPr>
                <w:b/>
                <w:i/>
              </w:rPr>
            </w:pPr>
          </w:p>
          <w:p w:rsidR="00AE43D5" w:rsidRDefault="00AE43D5" w:rsidP="00AE43D5">
            <w:r>
              <w:t>«Современные методы реабилитации пациентов с переломами конечностей»</w:t>
            </w:r>
          </w:p>
          <w:p w:rsidR="00054652" w:rsidRDefault="00054652" w:rsidP="00AE43D5"/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5" w:rsidRDefault="00AE43D5"/>
          <w:p w:rsidR="00054652" w:rsidRPr="00AE43D5" w:rsidRDefault="00AE43D5">
            <w:r w:rsidRPr="00AE43D5">
              <w:t>Подготовить реферат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AE43D5"/>
          <w:p w:rsidR="00AE43D5" w:rsidRDefault="00AE43D5" w:rsidP="00AE43D5">
            <w:r>
              <w:t xml:space="preserve">- Д.Т.с.159-160 </w:t>
            </w:r>
          </w:p>
          <w:p w:rsidR="00054652" w:rsidRDefault="00AE43D5" w:rsidP="00AE43D5">
            <w:r>
              <w:t>- Козлова Л.В. и соавторы, с.266-333</w:t>
            </w:r>
          </w:p>
        </w:tc>
      </w:tr>
    </w:tbl>
    <w:p w:rsidR="00FE3CBD" w:rsidRDefault="00FE3CBD" w:rsidP="00054652">
      <w:pPr>
        <w:rPr>
          <w:b/>
        </w:rPr>
      </w:pPr>
      <w:bookmarkStart w:id="0" w:name="_GoBack"/>
      <w:bookmarkEnd w:id="0"/>
    </w:p>
    <w:p w:rsidR="00054652" w:rsidRDefault="00054652" w:rsidP="002E5D57">
      <w:pPr>
        <w:jc w:val="center"/>
        <w:rPr>
          <w:b/>
        </w:rPr>
      </w:pPr>
      <w:r>
        <w:rPr>
          <w:b/>
        </w:rPr>
        <w:t>Литература:</w:t>
      </w:r>
    </w:p>
    <w:p w:rsidR="00054652" w:rsidRDefault="00054652" w:rsidP="00054652">
      <w:pPr>
        <w:rPr>
          <w:b/>
        </w:rPr>
      </w:pPr>
    </w:p>
    <w:p w:rsidR="00054652" w:rsidRDefault="00054652" w:rsidP="00054652">
      <w:pPr>
        <w:pStyle w:val="a5"/>
        <w:numPr>
          <w:ilvl w:val="0"/>
          <w:numId w:val="7"/>
        </w:numPr>
        <w:spacing w:line="20" w:lineRule="atLeast"/>
        <w:ind w:left="142" w:firstLine="142"/>
        <w:jc w:val="both"/>
        <w:rPr>
          <w:noProof/>
        </w:rPr>
      </w:pPr>
      <w:r>
        <w:rPr>
          <w:noProof/>
        </w:rPr>
        <w:t>Дм.т.1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Кошелев А.А., Теплова А.И. - «Хирургия с основами реанимат</w:t>
      </w:r>
      <w:r w:rsidR="00FE3CBD">
        <w:rPr>
          <w:noProof/>
        </w:rPr>
        <w:t xml:space="preserve">ологии. Общая хирургия», СПб, </w:t>
      </w:r>
      <w:r>
        <w:rPr>
          <w:noProof/>
        </w:rPr>
        <w:t xml:space="preserve">   </w:t>
      </w:r>
      <w:r w:rsidR="00FE3CBD">
        <w:rPr>
          <w:noProof/>
        </w:rPr>
        <w:t>«Паритет», 2003, 576 л.</w:t>
      </w:r>
      <w:r>
        <w:rPr>
          <w:noProof/>
        </w:rPr>
        <w:t xml:space="preserve">                             </w:t>
      </w:r>
    </w:p>
    <w:p w:rsidR="00054652" w:rsidRDefault="00054652" w:rsidP="00054652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 xml:space="preserve">                       </w:t>
      </w:r>
    </w:p>
    <w:p w:rsidR="00054652" w:rsidRDefault="00054652" w:rsidP="00054652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>2.   Д.Т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Теплова А.И. – «Сестринский уход в хирургии», СПб, «СпецЛит», 2014, 407 л.</w:t>
      </w:r>
    </w:p>
    <w:p w:rsidR="00054652" w:rsidRDefault="00054652" w:rsidP="00054652">
      <w:pPr>
        <w:rPr>
          <w:rFonts w:asciiTheme="minorHAnsi" w:hAnsiTheme="minorHAnsi" w:cstheme="minorBidi"/>
          <w:lang w:eastAsia="en-US"/>
        </w:rPr>
      </w:pPr>
    </w:p>
    <w:p w:rsidR="00FE3CBD" w:rsidRDefault="00FE3CBD" w:rsidP="00FE3CBD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>3. Козлова Л.В.и соавторы - «Основы реабилитации для медицинских колледжей» издание шестое,Р/Д, «Феникс», 2013, 475 л.</w:t>
      </w:r>
    </w:p>
    <w:p w:rsidR="00FE3CBD" w:rsidRDefault="00FE3CBD" w:rsidP="00FE3CBD">
      <w:pPr>
        <w:rPr>
          <w:rFonts w:asciiTheme="minorHAnsi" w:hAnsiTheme="minorHAnsi" w:cstheme="minorBidi"/>
          <w:lang w:eastAsia="en-US"/>
        </w:rPr>
      </w:pPr>
    </w:p>
    <w:p w:rsidR="00054652" w:rsidRDefault="00054652" w:rsidP="00054652"/>
    <w:p w:rsidR="00054652" w:rsidRDefault="00054652" w:rsidP="00054652"/>
    <w:p w:rsidR="00F467DF" w:rsidRDefault="007A5414"/>
    <w:sectPr w:rsidR="00F467D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99" w:rsidRDefault="00585899" w:rsidP="004E65C2">
      <w:r>
        <w:separator/>
      </w:r>
    </w:p>
  </w:endnote>
  <w:endnote w:type="continuationSeparator" w:id="0">
    <w:p w:rsidR="00585899" w:rsidRDefault="00585899" w:rsidP="004E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126"/>
      <w:docPartObj>
        <w:docPartGallery w:val="Page Numbers (Bottom of Page)"/>
        <w:docPartUnique/>
      </w:docPartObj>
    </w:sdtPr>
    <w:sdtEndPr/>
    <w:sdtContent>
      <w:p w:rsidR="004E65C2" w:rsidRDefault="007A54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65C2" w:rsidRDefault="004E65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99" w:rsidRDefault="00585899" w:rsidP="004E65C2">
      <w:r>
        <w:separator/>
      </w:r>
    </w:p>
  </w:footnote>
  <w:footnote w:type="continuationSeparator" w:id="0">
    <w:p w:rsidR="00585899" w:rsidRDefault="00585899" w:rsidP="004E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772"/>
    <w:multiLevelType w:val="hybridMultilevel"/>
    <w:tmpl w:val="ACD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52"/>
    <w:rsid w:val="00054652"/>
    <w:rsid w:val="000615C3"/>
    <w:rsid w:val="00074A76"/>
    <w:rsid w:val="000966D5"/>
    <w:rsid w:val="00140957"/>
    <w:rsid w:val="00186B05"/>
    <w:rsid w:val="00195412"/>
    <w:rsid w:val="002379CF"/>
    <w:rsid w:val="002E5D57"/>
    <w:rsid w:val="00357B74"/>
    <w:rsid w:val="00387598"/>
    <w:rsid w:val="00406742"/>
    <w:rsid w:val="004A1610"/>
    <w:rsid w:val="004A7C63"/>
    <w:rsid w:val="004D4D44"/>
    <w:rsid w:val="004E65C2"/>
    <w:rsid w:val="00537F1B"/>
    <w:rsid w:val="00585899"/>
    <w:rsid w:val="005E5B28"/>
    <w:rsid w:val="00685B11"/>
    <w:rsid w:val="006D31F5"/>
    <w:rsid w:val="007A5414"/>
    <w:rsid w:val="007C492D"/>
    <w:rsid w:val="00865C61"/>
    <w:rsid w:val="00871D05"/>
    <w:rsid w:val="00981AEF"/>
    <w:rsid w:val="009D4B26"/>
    <w:rsid w:val="00A70143"/>
    <w:rsid w:val="00AE43D5"/>
    <w:rsid w:val="00B46AA2"/>
    <w:rsid w:val="00B53422"/>
    <w:rsid w:val="00B7542B"/>
    <w:rsid w:val="00B901D0"/>
    <w:rsid w:val="00C26ADF"/>
    <w:rsid w:val="00D677CD"/>
    <w:rsid w:val="00F01343"/>
    <w:rsid w:val="00F52F16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1EFB"/>
  <w15:docId w15:val="{1D6F46C4-7062-4E30-9609-ECBC46D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054652"/>
    <w:pPr>
      <w:ind w:left="720"/>
      <w:contextualSpacing/>
    </w:pPr>
  </w:style>
  <w:style w:type="table" w:styleId="a6">
    <w:name w:val="Table Grid"/>
    <w:basedOn w:val="a1"/>
    <w:uiPriority w:val="59"/>
    <w:rsid w:val="00054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05465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E6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5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6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наталья</cp:lastModifiedBy>
  <cp:revision>17</cp:revision>
  <dcterms:created xsi:type="dcterms:W3CDTF">2015-08-21T11:10:00Z</dcterms:created>
  <dcterms:modified xsi:type="dcterms:W3CDTF">2019-09-08T14:41:00Z</dcterms:modified>
</cp:coreProperties>
</file>