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9C" w:rsidRPr="000B0105" w:rsidRDefault="007B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0105" w:rsidRPr="000B0105">
        <w:rPr>
          <w:rFonts w:ascii="Times New Roman" w:hAnsi="Times New Roman" w:cs="Times New Roman"/>
          <w:sz w:val="28"/>
          <w:szCs w:val="28"/>
        </w:rPr>
        <w:t>Тема: «Сестринский уход при пневмониях»</w:t>
      </w:r>
    </w:p>
    <w:p w:rsidR="000B0105" w:rsidRDefault="007B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0105" w:rsidRPr="000B0105">
        <w:rPr>
          <w:rFonts w:ascii="Times New Roman" w:hAnsi="Times New Roman" w:cs="Times New Roman"/>
          <w:sz w:val="28"/>
          <w:szCs w:val="28"/>
        </w:rPr>
        <w:t>Сравнительная таблица: «Крупозная и очаговая пневмония»</w:t>
      </w:r>
      <w:r w:rsidR="000B01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0B0105" w:rsidTr="000B0105">
        <w:tc>
          <w:tcPr>
            <w:tcW w:w="53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B0105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Крупозная пневмония</w:t>
            </w:r>
          </w:p>
        </w:tc>
        <w:tc>
          <w:tcPr>
            <w:tcW w:w="3084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Очаговая пневмония</w:t>
            </w:r>
          </w:p>
        </w:tc>
      </w:tr>
      <w:tr w:rsidR="000B0105" w:rsidTr="000B0105">
        <w:tc>
          <w:tcPr>
            <w:tcW w:w="534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воспаления</w:t>
            </w:r>
          </w:p>
        </w:tc>
        <w:tc>
          <w:tcPr>
            <w:tcW w:w="2977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5" w:rsidTr="000B0105">
        <w:tc>
          <w:tcPr>
            <w:tcW w:w="534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2977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5" w:rsidTr="000B0105">
        <w:tc>
          <w:tcPr>
            <w:tcW w:w="534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Способствующие факторы</w:t>
            </w:r>
          </w:p>
        </w:tc>
        <w:tc>
          <w:tcPr>
            <w:tcW w:w="2977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5" w:rsidTr="000B0105">
        <w:tc>
          <w:tcPr>
            <w:tcW w:w="534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болезни</w:t>
            </w:r>
          </w:p>
        </w:tc>
        <w:tc>
          <w:tcPr>
            <w:tcW w:w="2977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B0105" w:rsidRDefault="000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больного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Озноб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 в грудной клетке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Одышка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болезни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Осложнения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Перкуссия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Аускультация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методы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 w:rsidP="007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Инструментальные методы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E5" w:rsidTr="000B0105">
        <w:tc>
          <w:tcPr>
            <w:tcW w:w="53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Диспансерное наблюдение</w:t>
            </w:r>
          </w:p>
        </w:tc>
        <w:tc>
          <w:tcPr>
            <w:tcW w:w="2977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B41E5" w:rsidRDefault="007B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5" w:rsidRDefault="000B0105">
      <w:pPr>
        <w:rPr>
          <w:rFonts w:ascii="Times New Roman" w:hAnsi="Times New Roman" w:cs="Times New Roman"/>
          <w:sz w:val="28"/>
          <w:szCs w:val="28"/>
        </w:rPr>
      </w:pPr>
    </w:p>
    <w:p w:rsidR="007B41E5" w:rsidRPr="000B0105" w:rsidRDefault="007B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Преподаватель Рудакова Л.А.</w:t>
      </w:r>
    </w:p>
    <w:sectPr w:rsidR="007B41E5" w:rsidRPr="000B0105" w:rsidSect="0066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0105"/>
    <w:rsid w:val="000B0105"/>
    <w:rsid w:val="0066579C"/>
    <w:rsid w:val="007B41E5"/>
    <w:rsid w:val="00B4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2016-10-05T12:13:00Z</dcterms:created>
  <dcterms:modified xsi:type="dcterms:W3CDTF">2016-10-05T12:34:00Z</dcterms:modified>
</cp:coreProperties>
</file>