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b/>
          <w:bCs/>
          <w:color w:val="000000"/>
          <w:sz w:val="18"/>
          <w:szCs w:val="18"/>
          <w:lang w:eastAsia="ru-RU"/>
        </w:rPr>
        <w:t>Лекция № 12</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b/>
          <w:bCs/>
          <w:color w:val="000000"/>
          <w:sz w:val="18"/>
          <w:szCs w:val="18"/>
          <w:lang w:eastAsia="ru-RU"/>
        </w:rPr>
        <w:t>План:</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1. Выписка и получение лекарственных средств в ЛПУ.</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2. Характеристика лекарственных средств.</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3. Требования к хранению, размещению и учету лекарственных средств в отделении.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4. Хранение и учет препаратов списка А и В.</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5. Пути и способы введения лекарственных средств в организм.</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6. Особенности применения лекарственных средств при </w:t>
      </w:r>
      <w:proofErr w:type="spellStart"/>
      <w:r w:rsidRPr="006B3B7B">
        <w:rPr>
          <w:rFonts w:ascii="Verdana" w:eastAsia="Times New Roman" w:hAnsi="Verdana" w:cs="Times New Roman"/>
          <w:color w:val="000000"/>
          <w:sz w:val="18"/>
          <w:szCs w:val="18"/>
          <w:lang w:eastAsia="ru-RU"/>
        </w:rPr>
        <w:t>энтеральном</w:t>
      </w:r>
      <w:proofErr w:type="spellEnd"/>
      <w:r w:rsidRPr="006B3B7B">
        <w:rPr>
          <w:rFonts w:ascii="Verdana" w:eastAsia="Times New Roman" w:hAnsi="Verdana" w:cs="Times New Roman"/>
          <w:color w:val="000000"/>
          <w:sz w:val="18"/>
          <w:szCs w:val="18"/>
          <w:lang w:eastAsia="ru-RU"/>
        </w:rPr>
        <w:t xml:space="preserve"> пути введения.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7. Особенности применения лекарственных средств при </w:t>
      </w:r>
      <w:proofErr w:type="spellStart"/>
      <w:r w:rsidRPr="006B3B7B">
        <w:rPr>
          <w:rFonts w:ascii="Verdana" w:eastAsia="Times New Roman" w:hAnsi="Verdana" w:cs="Times New Roman"/>
          <w:color w:val="000000"/>
          <w:sz w:val="18"/>
          <w:szCs w:val="18"/>
          <w:lang w:eastAsia="ru-RU"/>
        </w:rPr>
        <w:t>парэнтеральном</w:t>
      </w:r>
      <w:proofErr w:type="spellEnd"/>
      <w:r w:rsidRPr="006B3B7B">
        <w:rPr>
          <w:rFonts w:ascii="Verdana" w:eastAsia="Times New Roman" w:hAnsi="Verdana" w:cs="Times New Roman"/>
          <w:color w:val="000000"/>
          <w:sz w:val="18"/>
          <w:szCs w:val="18"/>
          <w:lang w:eastAsia="ru-RU"/>
        </w:rPr>
        <w:t xml:space="preserve"> пути введения.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8. Организация раздачи лекарственных средств.</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К лекарственным средствам относят различные химические соединения, применяемые для диагностики, лечения и профилактики заболеваний. Использование лекарственных средств в ле</w:t>
      </w:r>
      <w:r w:rsidRPr="006B3B7B">
        <w:rPr>
          <w:rFonts w:ascii="Verdana" w:eastAsia="Times New Roman" w:hAnsi="Verdana" w:cs="Times New Roman"/>
          <w:color w:val="000000"/>
          <w:sz w:val="18"/>
          <w:szCs w:val="18"/>
          <w:lang w:eastAsia="ru-RU"/>
        </w:rPr>
        <w:softHyphen/>
        <w:t>чебных целях может быть этиотропным, патогенетическим, симптоматическим и заместительным.</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Главная задача медсестры является организация помощи больному человеку, выполнения все назначенных врачом процедур, способствующих благоприятному течению болезни, предотвращение осложнений и более быстрому выздоровлению</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numPr>
          <w:ilvl w:val="0"/>
          <w:numId w:val="1"/>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Выписка и получение лекарственных средств в ЛПУ.</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Согласно действующим нормам все больные, находящиеся </w:t>
      </w:r>
      <w:proofErr w:type="gramStart"/>
      <w:r w:rsidRPr="006B3B7B">
        <w:rPr>
          <w:rFonts w:ascii="Verdana" w:eastAsia="Times New Roman" w:hAnsi="Verdana" w:cs="Times New Roman"/>
          <w:color w:val="000000"/>
          <w:sz w:val="18"/>
          <w:szCs w:val="18"/>
          <w:lang w:eastAsia="ru-RU"/>
        </w:rPr>
        <w:t>на стационарном лечении</w:t>
      </w:r>
      <w:proofErr w:type="gramEnd"/>
      <w:r w:rsidRPr="006B3B7B">
        <w:rPr>
          <w:rFonts w:ascii="Verdana" w:eastAsia="Times New Roman" w:hAnsi="Verdana" w:cs="Times New Roman"/>
          <w:color w:val="000000"/>
          <w:sz w:val="18"/>
          <w:szCs w:val="18"/>
          <w:lang w:eastAsia="ru-RU"/>
        </w:rPr>
        <w:t xml:space="preserve"> ежедневно осматриваются врачом. Врач после осмотра пересматривает назначения, их дозы, пути введения и т.д. Медсестра ежедневно делает выборку назначений и записывает их в тетрадь или листок назначений для каждого больного. Сведения о назначенных инъекциях передается в процедурный кабинет медсестре выполняющей инъекции. Перечень всех назначенных средств, написанных по-русски, палатные и процедурные медсестры передают старшей медсестре отделения, которая суммирует эти сведения и выписывает по определенной форме требования или накладную квитанцию на получение лекарственных средств из аптеки. Эти требования подписываются заведующим отделением.</w:t>
      </w:r>
    </w:p>
    <w:p w:rsidR="006B3B7B" w:rsidRPr="006B3B7B" w:rsidRDefault="006B3B7B" w:rsidP="006B3B7B">
      <w:pPr>
        <w:spacing w:after="0" w:line="240" w:lineRule="auto"/>
        <w:jc w:val="center"/>
        <w:rPr>
          <w:rFonts w:ascii="Times New Roman" w:eastAsia="Times New Roman" w:hAnsi="Times New Roman" w:cs="Times New Roman"/>
          <w:sz w:val="24"/>
          <w:szCs w:val="24"/>
          <w:lang w:eastAsia="ru-RU"/>
        </w:rPr>
      </w:pPr>
      <w:r w:rsidRPr="006B3B7B">
        <w:rPr>
          <w:rFonts w:ascii="Times New Roman" w:eastAsia="Times New Roman" w:hAnsi="Times New Roman" w:cs="Times New Roman"/>
          <w:sz w:val="24"/>
          <w:szCs w:val="24"/>
          <w:lang w:eastAsia="ru-RU"/>
        </w:rPr>
        <w:lastRenderedPageBreak/>
        <w:b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Требования выписываются в 2-х экземп</w:t>
      </w:r>
      <w:r w:rsidRPr="006B3B7B">
        <w:rPr>
          <w:rFonts w:ascii="Verdana" w:eastAsia="Times New Roman" w:hAnsi="Verdana" w:cs="Times New Roman"/>
          <w:color w:val="000000"/>
          <w:sz w:val="18"/>
          <w:szCs w:val="18"/>
          <w:lang w:eastAsia="ru-RU"/>
        </w:rPr>
        <w:softHyphen/>
        <w:t>лярах, один из которых остаётся в отделении. После получения из аптеки лекарственных препара</w:t>
      </w:r>
      <w:r w:rsidRPr="006B3B7B">
        <w:rPr>
          <w:rFonts w:ascii="Verdana" w:eastAsia="Times New Roman" w:hAnsi="Verdana" w:cs="Times New Roman"/>
          <w:color w:val="000000"/>
          <w:sz w:val="18"/>
          <w:szCs w:val="18"/>
          <w:lang w:eastAsia="ru-RU"/>
        </w:rPr>
        <w:softHyphen/>
        <w:t>тов, старшая медсестра тщательно проверяет соответствие лекарственных средств выписанным требованиям, наличие этикетки с названием препарата и его дозы, дату изготовления.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Требования на ядовитые, наркотические препараты, этиловый спирт выписывают на латинском языке на </w:t>
      </w:r>
      <w:r w:rsidRPr="006B3B7B">
        <w:rPr>
          <w:rFonts w:ascii="Verdana" w:eastAsia="Times New Roman" w:hAnsi="Verdana" w:cs="Times New Roman"/>
          <w:b/>
          <w:bCs/>
          <w:color w:val="000000"/>
          <w:sz w:val="18"/>
          <w:szCs w:val="18"/>
          <w:lang w:eastAsia="ru-RU"/>
        </w:rPr>
        <w:t>отдельных бланках</w:t>
      </w:r>
      <w:r w:rsidRPr="006B3B7B">
        <w:rPr>
          <w:rFonts w:ascii="Verdana" w:eastAsia="Times New Roman" w:hAnsi="Verdana" w:cs="Times New Roman"/>
          <w:color w:val="000000"/>
          <w:sz w:val="18"/>
          <w:szCs w:val="18"/>
          <w:lang w:eastAsia="ru-RU"/>
        </w:rPr>
        <w:t xml:space="preserve">(требованиях) со штампом печатью и подписью руководителя лечебного учреждения. При этом указывают пути введения этих препаратов и концентрацию этилового спирта. В требованиях указываются номер </w:t>
      </w:r>
      <w:proofErr w:type="spellStart"/>
      <w:r w:rsidRPr="006B3B7B">
        <w:rPr>
          <w:rFonts w:ascii="Verdana" w:eastAsia="Times New Roman" w:hAnsi="Verdana" w:cs="Times New Roman"/>
          <w:color w:val="000000"/>
          <w:sz w:val="18"/>
          <w:szCs w:val="18"/>
          <w:lang w:eastAsia="ru-RU"/>
        </w:rPr>
        <w:t>медкарточки</w:t>
      </w:r>
      <w:proofErr w:type="spellEnd"/>
      <w:r w:rsidRPr="006B3B7B">
        <w:rPr>
          <w:rFonts w:ascii="Verdana" w:eastAsia="Times New Roman" w:hAnsi="Verdana" w:cs="Times New Roman"/>
          <w:color w:val="000000"/>
          <w:sz w:val="18"/>
          <w:szCs w:val="18"/>
          <w:lang w:eastAsia="ru-RU"/>
        </w:rPr>
        <w:t>, ФИО больного и диагноз.</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2. Характеристика лекарственных средств.</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В зависимости от агрегатного состояния выделяют </w:t>
      </w:r>
      <w:r w:rsidRPr="006B3B7B">
        <w:rPr>
          <w:rFonts w:ascii="Verdana" w:eastAsia="Times New Roman" w:hAnsi="Verdana" w:cs="Times New Roman"/>
          <w:b/>
          <w:bCs/>
          <w:color w:val="000000"/>
          <w:sz w:val="18"/>
          <w:szCs w:val="18"/>
          <w:lang w:eastAsia="ru-RU"/>
        </w:rPr>
        <w:t>твёрдые</w:t>
      </w:r>
      <w:r w:rsidRPr="006B3B7B">
        <w:rPr>
          <w:rFonts w:ascii="Verdana" w:eastAsia="Times New Roman" w:hAnsi="Verdana" w:cs="Times New Roman"/>
          <w:color w:val="000000"/>
          <w:sz w:val="18"/>
          <w:szCs w:val="18"/>
          <w:lang w:eastAsia="ru-RU"/>
        </w:rPr>
        <w:t> лекарственные формы (таблет</w:t>
      </w:r>
      <w:r w:rsidRPr="006B3B7B">
        <w:rPr>
          <w:rFonts w:ascii="Verdana" w:eastAsia="Times New Roman" w:hAnsi="Verdana" w:cs="Times New Roman"/>
          <w:color w:val="000000"/>
          <w:sz w:val="18"/>
          <w:szCs w:val="18"/>
          <w:lang w:eastAsia="ru-RU"/>
        </w:rPr>
        <w:softHyphen/>
        <w:t>ки, драже, капсулы, порошки), </w:t>
      </w:r>
      <w:r w:rsidRPr="006B3B7B">
        <w:rPr>
          <w:rFonts w:ascii="Verdana" w:eastAsia="Times New Roman" w:hAnsi="Verdana" w:cs="Times New Roman"/>
          <w:b/>
          <w:bCs/>
          <w:color w:val="000000"/>
          <w:sz w:val="18"/>
          <w:szCs w:val="18"/>
          <w:lang w:eastAsia="ru-RU"/>
        </w:rPr>
        <w:t>мягкие</w:t>
      </w:r>
      <w:r w:rsidRPr="006B3B7B">
        <w:rPr>
          <w:rFonts w:ascii="Verdana" w:eastAsia="Times New Roman" w:hAnsi="Verdana" w:cs="Times New Roman"/>
          <w:color w:val="000000"/>
          <w:sz w:val="18"/>
          <w:szCs w:val="18"/>
          <w:lang w:eastAsia="ru-RU"/>
        </w:rPr>
        <w:t> (свечи, мази), </w:t>
      </w:r>
      <w:r w:rsidRPr="006B3B7B">
        <w:rPr>
          <w:rFonts w:ascii="Verdana" w:eastAsia="Times New Roman" w:hAnsi="Verdana" w:cs="Times New Roman"/>
          <w:b/>
          <w:bCs/>
          <w:color w:val="000000"/>
          <w:sz w:val="18"/>
          <w:szCs w:val="18"/>
          <w:lang w:eastAsia="ru-RU"/>
        </w:rPr>
        <w:t>жидкие</w:t>
      </w:r>
      <w:r w:rsidRPr="006B3B7B">
        <w:rPr>
          <w:rFonts w:ascii="Verdana" w:eastAsia="Times New Roman" w:hAnsi="Verdana" w:cs="Times New Roman"/>
          <w:color w:val="000000"/>
          <w:sz w:val="18"/>
          <w:szCs w:val="18"/>
          <w:lang w:eastAsia="ru-RU"/>
        </w:rPr>
        <w:t> (растворы, настойки, отвары, миксту</w:t>
      </w:r>
      <w:r w:rsidRPr="006B3B7B">
        <w:rPr>
          <w:rFonts w:ascii="Verdana" w:eastAsia="Times New Roman" w:hAnsi="Verdana" w:cs="Times New Roman"/>
          <w:color w:val="000000"/>
          <w:sz w:val="18"/>
          <w:szCs w:val="18"/>
          <w:lang w:eastAsia="ru-RU"/>
        </w:rPr>
        <w:softHyphen/>
        <w:t xml:space="preserve">ры) </w:t>
      </w:r>
      <w:proofErr w:type="spellStart"/>
      <w:r w:rsidRPr="006B3B7B">
        <w:rPr>
          <w:rFonts w:ascii="Verdana" w:eastAsia="Times New Roman" w:hAnsi="Verdana" w:cs="Times New Roman"/>
          <w:color w:val="000000"/>
          <w:sz w:val="18"/>
          <w:szCs w:val="18"/>
          <w:lang w:eastAsia="ru-RU"/>
        </w:rPr>
        <w:t>и</w:t>
      </w:r>
      <w:r w:rsidRPr="006B3B7B">
        <w:rPr>
          <w:rFonts w:ascii="Verdana" w:eastAsia="Times New Roman" w:hAnsi="Verdana" w:cs="Times New Roman"/>
          <w:b/>
          <w:bCs/>
          <w:color w:val="000000"/>
          <w:sz w:val="18"/>
          <w:szCs w:val="18"/>
          <w:lang w:eastAsia="ru-RU"/>
        </w:rPr>
        <w:t>газообразные</w:t>
      </w:r>
      <w:proofErr w:type="spellEnd"/>
      <w:r w:rsidRPr="006B3B7B">
        <w:rPr>
          <w:rFonts w:ascii="Verdana" w:eastAsia="Times New Roman" w:hAnsi="Verdana" w:cs="Times New Roman"/>
          <w:color w:val="000000"/>
          <w:sz w:val="18"/>
          <w:szCs w:val="18"/>
          <w:lang w:eastAsia="ru-RU"/>
        </w:rPr>
        <w:t> (аэрозоли).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Для удобства учета и обеспечения безопасности хранения среди лекарственных препаратов выделяют препараты списка А и Б, а также препараты «общего списка». Список А - наркотические и </w:t>
      </w:r>
      <w:proofErr w:type="gramStart"/>
      <w:r w:rsidRPr="006B3B7B">
        <w:rPr>
          <w:rFonts w:ascii="Verdana" w:eastAsia="Times New Roman" w:hAnsi="Verdana" w:cs="Times New Roman"/>
          <w:color w:val="000000"/>
          <w:sz w:val="18"/>
          <w:szCs w:val="18"/>
          <w:lang w:eastAsia="ru-RU"/>
        </w:rPr>
        <w:t>ядовитые лекарственные средства</w:t>
      </w:r>
      <w:proofErr w:type="gramEnd"/>
      <w:r w:rsidRPr="006B3B7B">
        <w:rPr>
          <w:rFonts w:ascii="Verdana" w:eastAsia="Times New Roman" w:hAnsi="Verdana" w:cs="Times New Roman"/>
          <w:color w:val="000000"/>
          <w:sz w:val="18"/>
          <w:szCs w:val="18"/>
          <w:lang w:eastAsia="ru-RU"/>
        </w:rPr>
        <w:t xml:space="preserve"> и список Б - сильнодейст</w:t>
      </w:r>
      <w:r w:rsidRPr="006B3B7B">
        <w:rPr>
          <w:rFonts w:ascii="Verdana" w:eastAsia="Times New Roman" w:hAnsi="Verdana" w:cs="Times New Roman"/>
          <w:color w:val="000000"/>
          <w:sz w:val="18"/>
          <w:szCs w:val="18"/>
          <w:lang w:eastAsia="ru-RU"/>
        </w:rPr>
        <w:softHyphen/>
        <w:t xml:space="preserve">вующие. К наркотическим лекарственным средствам относятся следующие: морфин, </w:t>
      </w:r>
      <w:proofErr w:type="spellStart"/>
      <w:r w:rsidRPr="006B3B7B">
        <w:rPr>
          <w:rFonts w:ascii="Verdana" w:eastAsia="Times New Roman" w:hAnsi="Verdana" w:cs="Times New Roman"/>
          <w:color w:val="000000"/>
          <w:sz w:val="18"/>
          <w:szCs w:val="18"/>
          <w:lang w:eastAsia="ru-RU"/>
        </w:rPr>
        <w:t>омнопон</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промедол</w:t>
      </w:r>
      <w:proofErr w:type="spellEnd"/>
      <w:r w:rsidRPr="006B3B7B">
        <w:rPr>
          <w:rFonts w:ascii="Verdana" w:eastAsia="Times New Roman" w:hAnsi="Verdana" w:cs="Times New Roman"/>
          <w:color w:val="000000"/>
          <w:sz w:val="18"/>
          <w:szCs w:val="18"/>
          <w:lang w:eastAsia="ru-RU"/>
        </w:rPr>
        <w:t xml:space="preserve">, кодеин, и другие. К ядовитым веществам относятся мышьяк, </w:t>
      </w:r>
      <w:proofErr w:type="spellStart"/>
      <w:r w:rsidRPr="006B3B7B">
        <w:rPr>
          <w:rFonts w:ascii="Verdana" w:eastAsia="Times New Roman" w:hAnsi="Verdana" w:cs="Times New Roman"/>
          <w:color w:val="000000"/>
          <w:sz w:val="18"/>
          <w:szCs w:val="18"/>
          <w:lang w:eastAsia="ru-RU"/>
        </w:rPr>
        <w:t>строфантин</w:t>
      </w:r>
      <w:proofErr w:type="spellEnd"/>
      <w:r w:rsidRPr="006B3B7B">
        <w:rPr>
          <w:rFonts w:ascii="Verdana" w:eastAsia="Times New Roman" w:hAnsi="Verdana" w:cs="Times New Roman"/>
          <w:color w:val="000000"/>
          <w:sz w:val="18"/>
          <w:szCs w:val="18"/>
          <w:lang w:eastAsia="ru-RU"/>
        </w:rPr>
        <w:t xml:space="preserve">, атропин, </w:t>
      </w:r>
      <w:proofErr w:type="spellStart"/>
      <w:r w:rsidRPr="006B3B7B">
        <w:rPr>
          <w:rFonts w:ascii="Verdana" w:eastAsia="Times New Roman" w:hAnsi="Verdana" w:cs="Times New Roman"/>
          <w:color w:val="000000"/>
          <w:sz w:val="18"/>
          <w:szCs w:val="18"/>
          <w:lang w:eastAsia="ru-RU"/>
        </w:rPr>
        <w:t>прозерин</w:t>
      </w:r>
      <w:proofErr w:type="spellEnd"/>
      <w:r w:rsidRPr="006B3B7B">
        <w:rPr>
          <w:rFonts w:ascii="Verdana" w:eastAsia="Times New Roman" w:hAnsi="Verdana" w:cs="Times New Roman"/>
          <w:color w:val="000000"/>
          <w:sz w:val="18"/>
          <w:szCs w:val="18"/>
          <w:lang w:eastAsia="ru-RU"/>
        </w:rPr>
        <w:t xml:space="preserve">, стрихнин. К сильнодействующим - </w:t>
      </w:r>
      <w:proofErr w:type="spellStart"/>
      <w:r w:rsidRPr="006B3B7B">
        <w:rPr>
          <w:rFonts w:ascii="Verdana" w:eastAsia="Times New Roman" w:hAnsi="Verdana" w:cs="Times New Roman"/>
          <w:color w:val="000000"/>
          <w:sz w:val="18"/>
          <w:szCs w:val="18"/>
          <w:lang w:eastAsia="ru-RU"/>
        </w:rPr>
        <w:t>аминазин</w:t>
      </w:r>
      <w:proofErr w:type="spellEnd"/>
      <w:r w:rsidRPr="006B3B7B">
        <w:rPr>
          <w:rFonts w:ascii="Verdana" w:eastAsia="Times New Roman" w:hAnsi="Verdana" w:cs="Times New Roman"/>
          <w:color w:val="000000"/>
          <w:sz w:val="18"/>
          <w:szCs w:val="18"/>
          <w:lang w:eastAsia="ru-RU"/>
        </w:rPr>
        <w:t>, адреналин, преднизолон и дру</w:t>
      </w:r>
      <w:r w:rsidRPr="006B3B7B">
        <w:rPr>
          <w:rFonts w:ascii="Verdana" w:eastAsia="Times New Roman" w:hAnsi="Verdana" w:cs="Times New Roman"/>
          <w:color w:val="000000"/>
          <w:sz w:val="18"/>
          <w:szCs w:val="18"/>
          <w:lang w:eastAsia="ru-RU"/>
        </w:rPr>
        <w:softHyphen/>
        <w:t>гие</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numPr>
          <w:ilvl w:val="0"/>
          <w:numId w:val="2"/>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Требования к хранению, размещению и учету лекарственных средств в отделении.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Для более рационального хранения, лекарственные средства разделяют по способу их вве</w:t>
      </w:r>
      <w:r w:rsidRPr="006B3B7B">
        <w:rPr>
          <w:rFonts w:ascii="Verdana" w:eastAsia="Times New Roman" w:hAnsi="Verdana" w:cs="Times New Roman"/>
          <w:color w:val="000000"/>
          <w:sz w:val="18"/>
          <w:szCs w:val="18"/>
          <w:lang w:eastAsia="ru-RU"/>
        </w:rPr>
        <w:softHyphen/>
        <w:t>дения. Стерильные растворы в ампулах и флаконах (голубая этикетка) для парентерального введения хранят в </w:t>
      </w:r>
      <w:r w:rsidRPr="006B3B7B">
        <w:rPr>
          <w:rFonts w:ascii="Verdana" w:eastAsia="Times New Roman" w:hAnsi="Verdana" w:cs="Times New Roman"/>
          <w:b/>
          <w:bCs/>
          <w:color w:val="000000"/>
          <w:sz w:val="18"/>
          <w:szCs w:val="18"/>
          <w:lang w:eastAsia="ru-RU"/>
        </w:rPr>
        <w:t xml:space="preserve">процедурном </w:t>
      </w:r>
      <w:proofErr w:type="spellStart"/>
      <w:r w:rsidRPr="006B3B7B">
        <w:rPr>
          <w:rFonts w:ascii="Verdana" w:eastAsia="Times New Roman" w:hAnsi="Verdana" w:cs="Times New Roman"/>
          <w:b/>
          <w:bCs/>
          <w:color w:val="000000"/>
          <w:sz w:val="18"/>
          <w:szCs w:val="18"/>
          <w:lang w:eastAsia="ru-RU"/>
        </w:rPr>
        <w:t>каби</w:t>
      </w:r>
      <w:r w:rsidRPr="006B3B7B">
        <w:rPr>
          <w:rFonts w:ascii="Verdana" w:eastAsia="Times New Roman" w:hAnsi="Verdana" w:cs="Times New Roman"/>
          <w:b/>
          <w:bCs/>
          <w:color w:val="000000"/>
          <w:sz w:val="18"/>
          <w:szCs w:val="18"/>
          <w:lang w:eastAsia="ru-RU"/>
        </w:rPr>
        <w:softHyphen/>
        <w:t>нете</w:t>
      </w:r>
      <w:r w:rsidRPr="006B3B7B">
        <w:rPr>
          <w:rFonts w:ascii="Verdana" w:eastAsia="Times New Roman" w:hAnsi="Verdana" w:cs="Times New Roman"/>
          <w:color w:val="000000"/>
          <w:sz w:val="18"/>
          <w:szCs w:val="18"/>
          <w:lang w:eastAsia="ru-RU"/>
        </w:rPr>
        <w:t>в</w:t>
      </w:r>
      <w:proofErr w:type="spellEnd"/>
      <w:r w:rsidRPr="006B3B7B">
        <w:rPr>
          <w:rFonts w:ascii="Verdana" w:eastAsia="Times New Roman" w:hAnsi="Verdana" w:cs="Times New Roman"/>
          <w:color w:val="000000"/>
          <w:sz w:val="18"/>
          <w:szCs w:val="18"/>
          <w:lang w:eastAsia="ru-RU"/>
        </w:rPr>
        <w:t xml:space="preserve"> специальных стеклянных шкафах, распределяя их на полках по механизму действия.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Все упаковки с антибиотиками складывают в одну емкость «Антибиотики» и хранят на одной полке. Снижающие АД препараты (дибазол, папаверин и т.д.) помещают в другую емкость, подписывают «Гипотензивные средства»; также группируют остальные препараты в ампулах, не входящие в список А и Б и хранят уже на другой полке. На отдельной полке хранят флаконы с растворами по 100 – 500 мл.</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lastRenderedPageBreak/>
        <w:t>Лекарственные средства для наружного и внутреннего употребления хранятся </w:t>
      </w:r>
      <w:r w:rsidRPr="006B3B7B">
        <w:rPr>
          <w:rFonts w:ascii="Verdana" w:eastAsia="Times New Roman" w:hAnsi="Verdana" w:cs="Times New Roman"/>
          <w:b/>
          <w:bCs/>
          <w:color w:val="000000"/>
          <w:sz w:val="18"/>
          <w:szCs w:val="18"/>
          <w:lang w:eastAsia="ru-RU"/>
        </w:rPr>
        <w:t xml:space="preserve">на посту медицинской </w:t>
      </w:r>
      <w:proofErr w:type="spellStart"/>
      <w:r w:rsidRPr="006B3B7B">
        <w:rPr>
          <w:rFonts w:ascii="Verdana" w:eastAsia="Times New Roman" w:hAnsi="Verdana" w:cs="Times New Roman"/>
          <w:b/>
          <w:bCs/>
          <w:color w:val="000000"/>
          <w:sz w:val="18"/>
          <w:szCs w:val="18"/>
          <w:lang w:eastAsia="ru-RU"/>
        </w:rPr>
        <w:t>сестры</w:t>
      </w:r>
      <w:r w:rsidRPr="006B3B7B">
        <w:rPr>
          <w:rFonts w:ascii="Verdana" w:eastAsia="Times New Roman" w:hAnsi="Verdana" w:cs="Times New Roman"/>
          <w:color w:val="000000"/>
          <w:sz w:val="18"/>
          <w:szCs w:val="18"/>
          <w:lang w:eastAsia="ru-RU"/>
        </w:rPr>
        <w:t>в</w:t>
      </w:r>
      <w:proofErr w:type="spellEnd"/>
      <w:r w:rsidRPr="006B3B7B">
        <w:rPr>
          <w:rFonts w:ascii="Verdana" w:eastAsia="Times New Roman" w:hAnsi="Verdana" w:cs="Times New Roman"/>
          <w:color w:val="000000"/>
          <w:sz w:val="18"/>
          <w:szCs w:val="18"/>
          <w:lang w:eastAsia="ru-RU"/>
        </w:rPr>
        <w:t xml:space="preserve"> шкафу на разных полках. Лекарственные формы, изготавливаемые в аптеке для наружного употребления, имеют желтую этикетку, а для внутреннего — белую.</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Необходимо учитывать действия на лекарственные препараты таких факторов, как температура, свет, влажность. Поэтому в инструкциях к препаратам оговариваются условия их хранения. Необходимо следовать следующим условиям хранения.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1. Лекарственные средства, которые разлагаются на свету, (их выпускают в тёмных флако</w:t>
      </w:r>
      <w:r w:rsidRPr="006B3B7B">
        <w:rPr>
          <w:rFonts w:ascii="Verdana" w:eastAsia="Times New Roman" w:hAnsi="Verdana" w:cs="Times New Roman"/>
          <w:color w:val="000000"/>
          <w:sz w:val="18"/>
          <w:szCs w:val="18"/>
          <w:lang w:eastAsia="ru-RU"/>
        </w:rPr>
        <w:softHyphen/>
        <w:t>нах), хранят в защищённом от света месте.</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2. </w:t>
      </w:r>
      <w:proofErr w:type="spellStart"/>
      <w:r w:rsidRPr="006B3B7B">
        <w:rPr>
          <w:rFonts w:ascii="Verdana" w:eastAsia="Times New Roman" w:hAnsi="Verdana" w:cs="Times New Roman"/>
          <w:color w:val="000000"/>
          <w:sz w:val="18"/>
          <w:szCs w:val="18"/>
          <w:lang w:eastAsia="ru-RU"/>
        </w:rPr>
        <w:t>Сильнопахнущие</w:t>
      </w:r>
      <w:proofErr w:type="spellEnd"/>
      <w:r w:rsidRPr="006B3B7B">
        <w:rPr>
          <w:rFonts w:ascii="Verdana" w:eastAsia="Times New Roman" w:hAnsi="Verdana" w:cs="Times New Roman"/>
          <w:color w:val="000000"/>
          <w:sz w:val="18"/>
          <w:szCs w:val="18"/>
          <w:lang w:eastAsia="ru-RU"/>
        </w:rPr>
        <w:t xml:space="preserve"> лекарственные средства хранят отдельно.</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3. Скоропортящиеся препараты (настои, отвары, микстуры, мази, свечи, сыворотки, вакцины, препараты крови) хранят в холодильнике. Срок хранения настоев, отваров и микстур в холодильнике не более 3-х дней. Признаками непригодности лекарственных форм являются помутнение, не</w:t>
      </w:r>
      <w:r w:rsidRPr="006B3B7B">
        <w:rPr>
          <w:rFonts w:ascii="Verdana" w:eastAsia="Times New Roman" w:hAnsi="Verdana" w:cs="Times New Roman"/>
          <w:color w:val="000000"/>
          <w:sz w:val="18"/>
          <w:szCs w:val="18"/>
          <w:lang w:eastAsia="ru-RU"/>
        </w:rPr>
        <w:softHyphen/>
        <w:t>приятный запах, изменение цвета. Если мази расслоились, изменили цвет или приобрели прогорк</w:t>
      </w:r>
      <w:r w:rsidRPr="006B3B7B">
        <w:rPr>
          <w:rFonts w:ascii="Verdana" w:eastAsia="Times New Roman" w:hAnsi="Verdana" w:cs="Times New Roman"/>
          <w:color w:val="000000"/>
          <w:sz w:val="18"/>
          <w:szCs w:val="18"/>
          <w:lang w:eastAsia="ru-RU"/>
        </w:rPr>
        <w:softHyphen/>
        <w:t>лый запах, их не используют.</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Вакцины, сыворотки, препараты крови хранят в отдельном холодильнике. В холодильнике должен быть предусмотрен термометр. Медсестра дважды в сутки контролирует температуру и фиксирует ее специальном листе контроля температуры, который закреплен на холодильнике. В морозильной камере должны хранится </w:t>
      </w:r>
      <w:proofErr w:type="spellStart"/>
      <w:r w:rsidRPr="006B3B7B">
        <w:rPr>
          <w:rFonts w:ascii="Verdana" w:eastAsia="Times New Roman" w:hAnsi="Verdana" w:cs="Times New Roman"/>
          <w:color w:val="000000"/>
          <w:sz w:val="18"/>
          <w:szCs w:val="18"/>
          <w:lang w:eastAsia="ru-RU"/>
        </w:rPr>
        <w:t>холодовые</w:t>
      </w:r>
      <w:proofErr w:type="spellEnd"/>
      <w:r w:rsidRPr="006B3B7B">
        <w:rPr>
          <w:rFonts w:ascii="Verdana" w:eastAsia="Times New Roman" w:hAnsi="Verdana" w:cs="Times New Roman"/>
          <w:color w:val="000000"/>
          <w:sz w:val="18"/>
          <w:szCs w:val="18"/>
          <w:lang w:eastAsia="ru-RU"/>
        </w:rPr>
        <w:t xml:space="preserve"> элементы, которые используют при аварийном отключении электроэнергии. В этом случае </w:t>
      </w:r>
      <w:proofErr w:type="spellStart"/>
      <w:r w:rsidRPr="006B3B7B">
        <w:rPr>
          <w:rFonts w:ascii="Verdana" w:eastAsia="Times New Roman" w:hAnsi="Verdana" w:cs="Times New Roman"/>
          <w:color w:val="000000"/>
          <w:sz w:val="18"/>
          <w:szCs w:val="18"/>
          <w:lang w:eastAsia="ru-RU"/>
        </w:rPr>
        <w:t>холодовые</w:t>
      </w:r>
      <w:proofErr w:type="spellEnd"/>
      <w:r w:rsidRPr="006B3B7B">
        <w:rPr>
          <w:rFonts w:ascii="Verdana" w:eastAsia="Times New Roman" w:hAnsi="Verdana" w:cs="Times New Roman"/>
          <w:color w:val="000000"/>
          <w:sz w:val="18"/>
          <w:szCs w:val="18"/>
          <w:lang w:eastAsia="ru-RU"/>
        </w:rPr>
        <w:t xml:space="preserve"> элементы помещаются на полку холодильной камеры.</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4. Не используют препараты (таблетки, порошки и др.), если истёк срок их годности или они изменили цвет, консистенцию.</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5. Все шкафы, где хранятся лекарственные средства, должны запираться на ключ, медработ</w:t>
      </w:r>
      <w:r w:rsidRPr="006B3B7B">
        <w:rPr>
          <w:rFonts w:ascii="Verdana" w:eastAsia="Times New Roman" w:hAnsi="Verdana" w:cs="Times New Roman"/>
          <w:color w:val="000000"/>
          <w:sz w:val="18"/>
          <w:szCs w:val="18"/>
          <w:lang w:eastAsia="ru-RU"/>
        </w:rPr>
        <w:softHyphen/>
        <w:t>ник, работающий на посту или в процедурном кабинете отвечает за их сохранность.</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b/>
          <w:bCs/>
          <w:color w:val="000000"/>
          <w:sz w:val="18"/>
          <w:szCs w:val="18"/>
          <w:lang w:eastAsia="ru-RU"/>
        </w:rPr>
        <w:t>Медсестра не имеет права:</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1) менять форму лекарственных средств и их </w:t>
      </w:r>
      <w:proofErr w:type="gramStart"/>
      <w:r w:rsidRPr="006B3B7B">
        <w:rPr>
          <w:rFonts w:ascii="Verdana" w:eastAsia="Times New Roman" w:hAnsi="Verdana" w:cs="Times New Roman"/>
          <w:color w:val="000000"/>
          <w:sz w:val="18"/>
          <w:szCs w:val="18"/>
          <w:lang w:eastAsia="ru-RU"/>
        </w:rPr>
        <w:t>упаковку;.</w:t>
      </w:r>
      <w:proofErr w:type="gramEnd"/>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2) одинаковые лекарственные средства из разных упаковок соединять в одну;</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3) заменять и исправлять этикетки на лекарственных средствах;</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4) хранить лекарственные средства без этикетки.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numPr>
          <w:ilvl w:val="0"/>
          <w:numId w:val="3"/>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Хранение и учет препаратов списка А и В.</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lastRenderedPageBreak/>
        <w:t>Нормативным документом, регламентирующим работу с наркотическими и сильнодействующими веществами, является Приказ </w:t>
      </w:r>
      <w:r w:rsidRPr="006B3B7B">
        <w:rPr>
          <w:rFonts w:ascii="Verdana" w:eastAsia="Times New Roman" w:hAnsi="Verdana" w:cs="Times New Roman"/>
          <w:b/>
          <w:bCs/>
          <w:color w:val="000000"/>
          <w:sz w:val="18"/>
          <w:szCs w:val="18"/>
          <w:lang w:eastAsia="ru-RU"/>
        </w:rPr>
        <w:t>№11</w:t>
      </w:r>
      <w:r w:rsidRPr="006B3B7B">
        <w:rPr>
          <w:rFonts w:ascii="Verdana" w:eastAsia="Times New Roman" w:hAnsi="Verdana" w:cs="Times New Roman"/>
          <w:color w:val="000000"/>
          <w:sz w:val="18"/>
          <w:szCs w:val="18"/>
          <w:lang w:eastAsia="ru-RU"/>
        </w:rPr>
        <w:t xml:space="preserve">МЗ Украины от 21.01.2010 г. «Об утверждении порядка оборота наркотических средств, психотропных веществ и </w:t>
      </w:r>
      <w:proofErr w:type="spellStart"/>
      <w:r w:rsidRPr="006B3B7B">
        <w:rPr>
          <w:rFonts w:ascii="Verdana" w:eastAsia="Times New Roman" w:hAnsi="Verdana" w:cs="Times New Roman"/>
          <w:color w:val="000000"/>
          <w:sz w:val="18"/>
          <w:szCs w:val="18"/>
          <w:lang w:eastAsia="ru-RU"/>
        </w:rPr>
        <w:t>прекурсоров</w:t>
      </w:r>
      <w:proofErr w:type="spellEnd"/>
      <w:r w:rsidRPr="006B3B7B">
        <w:rPr>
          <w:rFonts w:ascii="Verdana" w:eastAsia="Times New Roman" w:hAnsi="Verdana" w:cs="Times New Roman"/>
          <w:color w:val="000000"/>
          <w:sz w:val="18"/>
          <w:szCs w:val="18"/>
          <w:lang w:eastAsia="ru-RU"/>
        </w:rPr>
        <w:t xml:space="preserve"> в учреждениях здравоохранения Украины». (Ранее Приказ </w:t>
      </w:r>
      <w:r w:rsidRPr="006B3B7B">
        <w:rPr>
          <w:rFonts w:ascii="Verdana" w:eastAsia="Times New Roman" w:hAnsi="Verdana" w:cs="Times New Roman"/>
          <w:b/>
          <w:bCs/>
          <w:color w:val="000000"/>
          <w:sz w:val="18"/>
          <w:szCs w:val="18"/>
          <w:lang w:eastAsia="ru-RU"/>
        </w:rPr>
        <w:t>№ 356</w:t>
      </w:r>
      <w:r w:rsidRPr="006B3B7B">
        <w:rPr>
          <w:rFonts w:ascii="Verdana" w:eastAsia="Times New Roman" w:hAnsi="Verdana" w:cs="Times New Roman"/>
          <w:color w:val="000000"/>
          <w:sz w:val="18"/>
          <w:szCs w:val="18"/>
          <w:lang w:eastAsia="ru-RU"/>
        </w:rPr>
        <w:t xml:space="preserve"> МЗ Украины от 18 декабря 1997 г. «Про </w:t>
      </w:r>
      <w:proofErr w:type="spellStart"/>
      <w:r w:rsidRPr="006B3B7B">
        <w:rPr>
          <w:rFonts w:ascii="Verdana" w:eastAsia="Times New Roman" w:hAnsi="Verdana" w:cs="Times New Roman"/>
          <w:color w:val="000000"/>
          <w:sz w:val="18"/>
          <w:szCs w:val="18"/>
          <w:lang w:eastAsia="ru-RU"/>
        </w:rPr>
        <w:t>затвердження</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засобів</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психотропних</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речовин</w:t>
      </w:r>
      <w:proofErr w:type="spellEnd"/>
      <w:r w:rsidRPr="006B3B7B">
        <w:rPr>
          <w:rFonts w:ascii="Verdana" w:eastAsia="Times New Roman" w:hAnsi="Verdana" w:cs="Times New Roman"/>
          <w:color w:val="000000"/>
          <w:sz w:val="18"/>
          <w:szCs w:val="18"/>
          <w:lang w:eastAsia="ru-RU"/>
        </w:rPr>
        <w:t xml:space="preserve"> та </w:t>
      </w:r>
      <w:proofErr w:type="spellStart"/>
      <w:r w:rsidRPr="006B3B7B">
        <w:rPr>
          <w:rFonts w:ascii="Verdana" w:eastAsia="Times New Roman" w:hAnsi="Verdana" w:cs="Times New Roman"/>
          <w:color w:val="000000"/>
          <w:sz w:val="18"/>
          <w:szCs w:val="18"/>
          <w:lang w:eastAsia="ru-RU"/>
        </w:rPr>
        <w:t>прекурсорів</w:t>
      </w:r>
      <w:proofErr w:type="spellEnd"/>
      <w:r w:rsidRPr="006B3B7B">
        <w:rPr>
          <w:rFonts w:ascii="Verdana" w:eastAsia="Times New Roman" w:hAnsi="Verdana" w:cs="Times New Roman"/>
          <w:color w:val="000000"/>
          <w:sz w:val="18"/>
          <w:szCs w:val="18"/>
          <w:lang w:eastAsia="ru-RU"/>
        </w:rPr>
        <w:t xml:space="preserve"> у </w:t>
      </w:r>
      <w:proofErr w:type="spellStart"/>
      <w:r w:rsidRPr="006B3B7B">
        <w:rPr>
          <w:rFonts w:ascii="Verdana" w:eastAsia="Times New Roman" w:hAnsi="Verdana" w:cs="Times New Roman"/>
          <w:color w:val="000000"/>
          <w:sz w:val="18"/>
          <w:szCs w:val="18"/>
          <w:lang w:eastAsia="ru-RU"/>
        </w:rPr>
        <w:t>державних</w:t>
      </w:r>
      <w:proofErr w:type="spellEnd"/>
      <w:r w:rsidRPr="006B3B7B">
        <w:rPr>
          <w:rFonts w:ascii="Verdana" w:eastAsia="Times New Roman" w:hAnsi="Verdana" w:cs="Times New Roman"/>
          <w:color w:val="000000"/>
          <w:sz w:val="18"/>
          <w:szCs w:val="18"/>
          <w:lang w:eastAsia="ru-RU"/>
        </w:rPr>
        <w:t xml:space="preserve"> і </w:t>
      </w:r>
      <w:proofErr w:type="spellStart"/>
      <w:r w:rsidRPr="006B3B7B">
        <w:rPr>
          <w:rFonts w:ascii="Verdana" w:eastAsia="Times New Roman" w:hAnsi="Verdana" w:cs="Times New Roman"/>
          <w:color w:val="000000"/>
          <w:sz w:val="18"/>
          <w:szCs w:val="18"/>
          <w:lang w:eastAsia="ru-RU"/>
        </w:rPr>
        <w:t>комунальних</w:t>
      </w:r>
      <w:proofErr w:type="spellEnd"/>
      <w:r w:rsidRPr="006B3B7B">
        <w:rPr>
          <w:rFonts w:ascii="Verdana" w:eastAsia="Times New Roman" w:hAnsi="Verdana" w:cs="Times New Roman"/>
          <w:color w:val="000000"/>
          <w:sz w:val="18"/>
          <w:szCs w:val="18"/>
          <w:lang w:eastAsia="ru-RU"/>
        </w:rPr>
        <w:t xml:space="preserve"> закладах </w:t>
      </w:r>
      <w:proofErr w:type="spellStart"/>
      <w:r w:rsidRPr="006B3B7B">
        <w:rPr>
          <w:rFonts w:ascii="Verdana" w:eastAsia="Times New Roman" w:hAnsi="Verdana" w:cs="Times New Roman"/>
          <w:color w:val="000000"/>
          <w:sz w:val="18"/>
          <w:szCs w:val="18"/>
          <w:lang w:eastAsia="ru-RU"/>
        </w:rPr>
        <w:t>охорони</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здоров’я</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України</w:t>
      </w:r>
      <w:proofErr w:type="spellEnd"/>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Наркотические, ядовитые и сильнодействующие вещества хранят в сейфе. Ключ от сейфа, где хранятся препараты списка А и Б, находится у врача. Если врач назначил больному наркотическое средство, он должен записать это в специальном листе назначения нар</w:t>
      </w:r>
      <w:r w:rsidRPr="006B3B7B">
        <w:rPr>
          <w:rFonts w:ascii="Verdana" w:eastAsia="Times New Roman" w:hAnsi="Verdana" w:cs="Times New Roman"/>
          <w:color w:val="000000"/>
          <w:sz w:val="18"/>
          <w:szCs w:val="18"/>
          <w:lang w:eastAsia="ru-RU"/>
        </w:rPr>
        <w:softHyphen/>
        <w:t>котиков с указанием названия препарата, его дозы, количества и времени введения. Когда подхо</w:t>
      </w:r>
      <w:r w:rsidRPr="006B3B7B">
        <w:rPr>
          <w:rFonts w:ascii="Verdana" w:eastAsia="Times New Roman" w:hAnsi="Verdana" w:cs="Times New Roman"/>
          <w:color w:val="000000"/>
          <w:sz w:val="18"/>
          <w:szCs w:val="18"/>
          <w:lang w:eastAsia="ru-RU"/>
        </w:rPr>
        <w:softHyphen/>
        <w:t>дит время введения наркотика, средний медработник сообщает об этом врач), получает нужный препарат из сейфа и вводит больному в присутствии врача. Использованная ампула не выбрасыва</w:t>
      </w:r>
      <w:r w:rsidRPr="006B3B7B">
        <w:rPr>
          <w:rFonts w:ascii="Verdana" w:eastAsia="Times New Roman" w:hAnsi="Verdana" w:cs="Times New Roman"/>
          <w:color w:val="000000"/>
          <w:sz w:val="18"/>
          <w:szCs w:val="18"/>
          <w:lang w:eastAsia="ru-RU"/>
        </w:rPr>
        <w:softHyphen/>
        <w:t>ется, а возвращается в сейф (в последующем, по мере накопления пустые ампулы уничтожаются комиссией из 3-х человек). После выполнения назначения следует отметить это в </w:t>
      </w:r>
      <w:r w:rsidRPr="006B3B7B">
        <w:rPr>
          <w:rFonts w:ascii="Verdana" w:eastAsia="Times New Roman" w:hAnsi="Verdana" w:cs="Times New Roman"/>
          <w:b/>
          <w:bCs/>
          <w:color w:val="000000"/>
          <w:sz w:val="18"/>
          <w:szCs w:val="18"/>
          <w:lang w:eastAsia="ru-RU"/>
        </w:rPr>
        <w:t>«Журнале учёта наркотических средств»</w:t>
      </w:r>
      <w:r w:rsidRPr="006B3B7B">
        <w:rPr>
          <w:rFonts w:ascii="Verdana" w:eastAsia="Times New Roman" w:hAnsi="Verdana" w:cs="Times New Roman"/>
          <w:color w:val="000000"/>
          <w:sz w:val="18"/>
          <w:szCs w:val="18"/>
          <w:lang w:eastAsia="ru-RU"/>
        </w:rPr>
        <w:t>, в нём есть страница прихода и расхода, на странице расхода указывают дату, ФИО больного, № истории болезни, количество введённых ампул и остаток, после чего рас</w:t>
      </w:r>
      <w:r w:rsidRPr="006B3B7B">
        <w:rPr>
          <w:rFonts w:ascii="Verdana" w:eastAsia="Times New Roman" w:hAnsi="Verdana" w:cs="Times New Roman"/>
          <w:color w:val="000000"/>
          <w:sz w:val="18"/>
          <w:szCs w:val="18"/>
          <w:lang w:eastAsia="ru-RU"/>
        </w:rPr>
        <w:softHyphen/>
        <w:t>писываются. По окончании смены заполняют </w:t>
      </w:r>
      <w:r w:rsidRPr="006B3B7B">
        <w:rPr>
          <w:rFonts w:ascii="Verdana" w:eastAsia="Times New Roman" w:hAnsi="Verdana" w:cs="Times New Roman"/>
          <w:b/>
          <w:bCs/>
          <w:color w:val="000000"/>
          <w:sz w:val="18"/>
          <w:szCs w:val="18"/>
          <w:lang w:eastAsia="ru-RU"/>
        </w:rPr>
        <w:t>«Тетрадь передачи ключей от сейфа»</w:t>
      </w:r>
      <w:r w:rsidRPr="006B3B7B">
        <w:rPr>
          <w:rFonts w:ascii="Verdana" w:eastAsia="Times New Roman" w:hAnsi="Verdana" w:cs="Times New Roman"/>
          <w:color w:val="000000"/>
          <w:sz w:val="18"/>
          <w:szCs w:val="18"/>
          <w:lang w:eastAsia="ru-RU"/>
        </w:rPr>
        <w:t>, где указыва</w:t>
      </w:r>
      <w:r w:rsidRPr="006B3B7B">
        <w:rPr>
          <w:rFonts w:ascii="Verdana" w:eastAsia="Times New Roman" w:hAnsi="Verdana" w:cs="Times New Roman"/>
          <w:color w:val="000000"/>
          <w:sz w:val="18"/>
          <w:szCs w:val="18"/>
          <w:lang w:eastAsia="ru-RU"/>
        </w:rPr>
        <w:softHyphen/>
        <w:t>ют дату, количество полных и пустых ампул по наименованиям и ставят свою подпись, приняв</w:t>
      </w:r>
      <w:r w:rsidRPr="006B3B7B">
        <w:rPr>
          <w:rFonts w:ascii="Verdana" w:eastAsia="Times New Roman" w:hAnsi="Verdana" w:cs="Times New Roman"/>
          <w:color w:val="000000"/>
          <w:sz w:val="18"/>
          <w:szCs w:val="18"/>
          <w:lang w:eastAsia="ru-RU"/>
        </w:rPr>
        <w:softHyphen/>
        <w:t>ший смену расписывается в получении ключей и несёт ответственность за сохранность наркотиче</w:t>
      </w:r>
      <w:r w:rsidRPr="006B3B7B">
        <w:rPr>
          <w:rFonts w:ascii="Verdana" w:eastAsia="Times New Roman" w:hAnsi="Verdana" w:cs="Times New Roman"/>
          <w:color w:val="000000"/>
          <w:sz w:val="18"/>
          <w:szCs w:val="18"/>
          <w:lang w:eastAsia="ru-RU"/>
        </w:rPr>
        <w:softHyphen/>
        <w:t>ских средств, хранящихся в сейфе. За нарушение правил хранения и учёта наркотических средств медработник несёт уголовную ответственность.</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numPr>
          <w:ilvl w:val="0"/>
          <w:numId w:val="4"/>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Пути и способы введения лекарственных средств в организм.</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При выборе того или иного способа введения лекарственных средств учитывают:</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1) необходимость быстрого или медленного получения эффекта;</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2) состояние органов и систем организма (в частности пищеварительного тракта при </w:t>
      </w:r>
      <w:proofErr w:type="spellStart"/>
      <w:r w:rsidRPr="006B3B7B">
        <w:rPr>
          <w:rFonts w:ascii="Verdana" w:eastAsia="Times New Roman" w:hAnsi="Verdana" w:cs="Times New Roman"/>
          <w:color w:val="000000"/>
          <w:sz w:val="18"/>
          <w:szCs w:val="18"/>
          <w:lang w:eastAsia="ru-RU"/>
        </w:rPr>
        <w:t>энтеральном</w:t>
      </w:r>
      <w:proofErr w:type="spellEnd"/>
      <w:r w:rsidRPr="006B3B7B">
        <w:rPr>
          <w:rFonts w:ascii="Verdana" w:eastAsia="Times New Roman" w:hAnsi="Verdana" w:cs="Times New Roman"/>
          <w:color w:val="000000"/>
          <w:sz w:val="18"/>
          <w:szCs w:val="18"/>
          <w:lang w:eastAsia="ru-RU"/>
        </w:rPr>
        <w:t xml:space="preserve"> способе введения);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3) по</w:t>
      </w:r>
      <w:r w:rsidRPr="006B3B7B">
        <w:rPr>
          <w:rFonts w:ascii="Verdana" w:eastAsia="Times New Roman" w:hAnsi="Verdana" w:cs="Times New Roman"/>
          <w:color w:val="000000"/>
          <w:sz w:val="18"/>
          <w:szCs w:val="18"/>
          <w:lang w:eastAsia="ru-RU"/>
        </w:rPr>
        <w:softHyphen/>
        <w:t>казания к общему или местному воздействию.</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Лекарственные средства могут оказывать </w:t>
      </w:r>
      <w:proofErr w:type="gramStart"/>
      <w:r w:rsidRPr="006B3B7B">
        <w:rPr>
          <w:rFonts w:ascii="Verdana" w:eastAsia="Times New Roman" w:hAnsi="Verdana" w:cs="Times New Roman"/>
          <w:b/>
          <w:bCs/>
          <w:color w:val="000000"/>
          <w:sz w:val="18"/>
          <w:szCs w:val="18"/>
          <w:lang w:eastAsia="ru-RU"/>
        </w:rPr>
        <w:t>резорбтивное</w:t>
      </w:r>
      <w:r w:rsidRPr="006B3B7B">
        <w:rPr>
          <w:rFonts w:ascii="Verdana" w:eastAsia="Times New Roman" w:hAnsi="Verdana" w:cs="Times New Roman"/>
          <w:color w:val="000000"/>
          <w:sz w:val="18"/>
          <w:szCs w:val="18"/>
          <w:lang w:eastAsia="ru-RU"/>
        </w:rPr>
        <w:t>(</w:t>
      </w:r>
      <w:proofErr w:type="gramEnd"/>
      <w:r w:rsidRPr="006B3B7B">
        <w:rPr>
          <w:rFonts w:ascii="Verdana" w:eastAsia="Times New Roman" w:hAnsi="Verdana" w:cs="Times New Roman"/>
          <w:color w:val="000000"/>
          <w:sz w:val="18"/>
          <w:szCs w:val="18"/>
          <w:lang w:eastAsia="ru-RU"/>
        </w:rPr>
        <w:t>общее, через кровь) и </w:t>
      </w:r>
      <w:r w:rsidRPr="006B3B7B">
        <w:rPr>
          <w:rFonts w:ascii="Verdana" w:eastAsia="Times New Roman" w:hAnsi="Verdana" w:cs="Times New Roman"/>
          <w:b/>
          <w:bCs/>
          <w:color w:val="000000"/>
          <w:sz w:val="18"/>
          <w:szCs w:val="18"/>
          <w:lang w:eastAsia="ru-RU"/>
        </w:rPr>
        <w:t>местное дей</w:t>
      </w:r>
      <w:r w:rsidRPr="006B3B7B">
        <w:rPr>
          <w:rFonts w:ascii="Verdana" w:eastAsia="Times New Roman" w:hAnsi="Verdana" w:cs="Times New Roman"/>
          <w:b/>
          <w:bCs/>
          <w:color w:val="000000"/>
          <w:sz w:val="18"/>
          <w:szCs w:val="18"/>
          <w:lang w:eastAsia="ru-RU"/>
        </w:rPr>
        <w:softHyphen/>
        <w:t>ствие</w:t>
      </w:r>
      <w:r w:rsidRPr="006B3B7B">
        <w:rPr>
          <w:rFonts w:ascii="Verdana" w:eastAsia="Times New Roman" w:hAnsi="Verdana" w:cs="Times New Roman"/>
          <w:color w:val="000000"/>
          <w:sz w:val="18"/>
          <w:szCs w:val="18"/>
          <w:lang w:eastAsia="ru-RU"/>
        </w:rPr>
        <w:t>, чаще при наружном способе применения – воздействуя: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на кожу;</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на слизистые </w:t>
      </w:r>
      <w:proofErr w:type="gramStart"/>
      <w:r w:rsidRPr="006B3B7B">
        <w:rPr>
          <w:rFonts w:ascii="Verdana" w:eastAsia="Times New Roman" w:hAnsi="Verdana" w:cs="Times New Roman"/>
          <w:color w:val="000000"/>
          <w:sz w:val="18"/>
          <w:szCs w:val="18"/>
          <w:lang w:eastAsia="ru-RU"/>
        </w:rPr>
        <w:t>( не</w:t>
      </w:r>
      <w:proofErr w:type="gramEnd"/>
      <w:r w:rsidRPr="006B3B7B">
        <w:rPr>
          <w:rFonts w:ascii="Verdana" w:eastAsia="Times New Roman" w:hAnsi="Verdana" w:cs="Times New Roman"/>
          <w:color w:val="000000"/>
          <w:sz w:val="18"/>
          <w:szCs w:val="18"/>
          <w:lang w:eastAsia="ru-RU"/>
        </w:rPr>
        <w:t xml:space="preserve"> путать с </w:t>
      </w:r>
      <w:proofErr w:type="spellStart"/>
      <w:r w:rsidRPr="006B3B7B">
        <w:rPr>
          <w:rFonts w:ascii="Verdana" w:eastAsia="Times New Roman" w:hAnsi="Verdana" w:cs="Times New Roman"/>
          <w:color w:val="000000"/>
          <w:sz w:val="18"/>
          <w:szCs w:val="18"/>
          <w:lang w:eastAsia="ru-RU"/>
        </w:rPr>
        <w:t>энтеральным</w:t>
      </w:r>
      <w:proofErr w:type="spellEnd"/>
      <w:r w:rsidRPr="006B3B7B">
        <w:rPr>
          <w:rFonts w:ascii="Verdana" w:eastAsia="Times New Roman" w:hAnsi="Verdana" w:cs="Times New Roman"/>
          <w:color w:val="000000"/>
          <w:sz w:val="18"/>
          <w:szCs w:val="18"/>
          <w:lang w:eastAsia="ru-RU"/>
        </w:rPr>
        <w:t xml:space="preserve"> путем);</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на дыхательные пути.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В зависимости от желаемого действия применяют разные </w:t>
      </w:r>
      <w:r w:rsidRPr="006B3B7B">
        <w:rPr>
          <w:rFonts w:ascii="Verdana" w:eastAsia="Times New Roman" w:hAnsi="Verdana" w:cs="Times New Roman"/>
          <w:b/>
          <w:bCs/>
          <w:color w:val="000000"/>
          <w:sz w:val="18"/>
          <w:szCs w:val="18"/>
          <w:lang w:eastAsia="ru-RU"/>
        </w:rPr>
        <w:t>пути</w:t>
      </w:r>
      <w:r w:rsidRPr="006B3B7B">
        <w:rPr>
          <w:rFonts w:ascii="Verdana" w:eastAsia="Times New Roman" w:hAnsi="Verdana" w:cs="Times New Roman"/>
          <w:color w:val="000000"/>
          <w:sz w:val="18"/>
          <w:szCs w:val="18"/>
          <w:lang w:eastAsia="ru-RU"/>
        </w:rPr>
        <w:t> введения лекарственных средств. Резорбтивное действие осуществляется </w:t>
      </w:r>
      <w:proofErr w:type="spellStart"/>
      <w:r w:rsidRPr="006B3B7B">
        <w:rPr>
          <w:rFonts w:ascii="Verdana" w:eastAsia="Times New Roman" w:hAnsi="Verdana" w:cs="Times New Roman"/>
          <w:b/>
          <w:bCs/>
          <w:color w:val="000000"/>
          <w:sz w:val="18"/>
          <w:szCs w:val="18"/>
          <w:lang w:eastAsia="ru-RU"/>
        </w:rPr>
        <w:t>энтеральным</w:t>
      </w:r>
      <w:proofErr w:type="spellEnd"/>
      <w:r w:rsidRPr="006B3B7B">
        <w:rPr>
          <w:rFonts w:ascii="Verdana" w:eastAsia="Times New Roman" w:hAnsi="Verdana" w:cs="Times New Roman"/>
          <w:color w:val="000000"/>
          <w:sz w:val="18"/>
          <w:szCs w:val="18"/>
          <w:lang w:eastAsia="ru-RU"/>
        </w:rPr>
        <w:t xml:space="preserve"> (через пищеварительный </w:t>
      </w:r>
      <w:r w:rsidRPr="006B3B7B">
        <w:rPr>
          <w:rFonts w:ascii="Verdana" w:eastAsia="Times New Roman" w:hAnsi="Verdana" w:cs="Times New Roman"/>
          <w:color w:val="000000"/>
          <w:sz w:val="18"/>
          <w:szCs w:val="18"/>
          <w:lang w:eastAsia="ru-RU"/>
        </w:rPr>
        <w:lastRenderedPageBreak/>
        <w:t>тракт) и </w:t>
      </w:r>
      <w:proofErr w:type="gramStart"/>
      <w:r w:rsidRPr="006B3B7B">
        <w:rPr>
          <w:rFonts w:ascii="Verdana" w:eastAsia="Times New Roman" w:hAnsi="Verdana" w:cs="Times New Roman"/>
          <w:b/>
          <w:bCs/>
          <w:color w:val="000000"/>
          <w:sz w:val="18"/>
          <w:szCs w:val="18"/>
          <w:lang w:eastAsia="ru-RU"/>
        </w:rPr>
        <w:t>парентеральным</w:t>
      </w:r>
      <w:r w:rsidRPr="006B3B7B">
        <w:rPr>
          <w:rFonts w:ascii="Verdana" w:eastAsia="Times New Roman" w:hAnsi="Verdana" w:cs="Times New Roman"/>
          <w:color w:val="000000"/>
          <w:sz w:val="18"/>
          <w:szCs w:val="18"/>
          <w:lang w:eastAsia="ru-RU"/>
        </w:rPr>
        <w:t>(</w:t>
      </w:r>
      <w:proofErr w:type="gramEnd"/>
      <w:r w:rsidRPr="006B3B7B">
        <w:rPr>
          <w:rFonts w:ascii="Verdana" w:eastAsia="Times New Roman" w:hAnsi="Verdana" w:cs="Times New Roman"/>
          <w:color w:val="000000"/>
          <w:sz w:val="18"/>
          <w:szCs w:val="18"/>
          <w:lang w:eastAsia="ru-RU"/>
        </w:rPr>
        <w:t>минуя пищеварительный тракт) путями. Для местного действия лекарственные средства чаще всего применяют </w:t>
      </w:r>
      <w:r w:rsidRPr="006B3B7B">
        <w:rPr>
          <w:rFonts w:ascii="Verdana" w:eastAsia="Times New Roman" w:hAnsi="Verdana" w:cs="Times New Roman"/>
          <w:b/>
          <w:bCs/>
          <w:color w:val="000000"/>
          <w:sz w:val="18"/>
          <w:szCs w:val="18"/>
          <w:lang w:eastAsia="ru-RU"/>
        </w:rPr>
        <w:t>наружно</w:t>
      </w:r>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b/>
          <w:bCs/>
          <w:color w:val="000000"/>
          <w:sz w:val="18"/>
          <w:szCs w:val="18"/>
          <w:lang w:eastAsia="ru-RU"/>
        </w:rPr>
        <w:t>Наружный способ</w:t>
      </w:r>
      <w:r w:rsidRPr="006B3B7B">
        <w:rPr>
          <w:rFonts w:ascii="Verdana" w:eastAsia="Times New Roman" w:hAnsi="Verdana" w:cs="Times New Roman"/>
          <w:color w:val="000000"/>
          <w:sz w:val="18"/>
          <w:szCs w:val="18"/>
          <w:lang w:eastAsia="ru-RU"/>
        </w:rPr>
        <w:t> применения рассчитан преимущественно на местное действие, так как через неповреждённую кожу всасываются только жирорастворимые вещества. Для наружного применения используют различные мази, пасты, эмульсии, присыпки, болтушки, растворы, на</w:t>
      </w:r>
      <w:r w:rsidRPr="006B3B7B">
        <w:rPr>
          <w:rFonts w:ascii="Verdana" w:eastAsia="Times New Roman" w:hAnsi="Verdana" w:cs="Times New Roman"/>
          <w:color w:val="000000"/>
          <w:sz w:val="18"/>
          <w:szCs w:val="18"/>
          <w:lang w:eastAsia="ru-RU"/>
        </w:rPr>
        <w:softHyphen/>
        <w:t xml:space="preserve">стойки, а также пластыри с нанесенным лекарственным препаратом. Средства используются путем нанесения, растирания, а также в виде компрессов или повязок на предварительно вымытую кожу. Вариантом наружного применения лекарственных средств является их закапывание в наружный слуховой проход, нос, глаза. К наружному способу использования лекарств относят также ингаляции (на высоте вдоха), для проведения которых используют специальные аппараты, карманные ингаляторы или домашние приспособления. Ингаляции чаще применяют при заболеваниях верхних дыхательных путей, </w:t>
      </w:r>
      <w:proofErr w:type="gramStart"/>
      <w:r w:rsidRPr="006B3B7B">
        <w:rPr>
          <w:rFonts w:ascii="Verdana" w:eastAsia="Times New Roman" w:hAnsi="Verdana" w:cs="Times New Roman"/>
          <w:color w:val="000000"/>
          <w:sz w:val="18"/>
          <w:szCs w:val="18"/>
          <w:lang w:eastAsia="ru-RU"/>
        </w:rPr>
        <w:t>например</w:t>
      </w:r>
      <w:proofErr w:type="gramEnd"/>
      <w:r w:rsidRPr="006B3B7B">
        <w:rPr>
          <w:rFonts w:ascii="Verdana" w:eastAsia="Times New Roman" w:hAnsi="Verdana" w:cs="Times New Roman"/>
          <w:color w:val="000000"/>
          <w:sz w:val="18"/>
          <w:szCs w:val="18"/>
          <w:lang w:eastAsia="ru-RU"/>
        </w:rPr>
        <w:t xml:space="preserve"> ларингите (воспаление гортани). Более эффективными ингаляциями считаются ингаляции, осуществляемые с помощью </w:t>
      </w:r>
      <w:proofErr w:type="spellStart"/>
      <w:r w:rsidRPr="006B3B7B">
        <w:rPr>
          <w:rFonts w:ascii="Verdana" w:eastAsia="Times New Roman" w:hAnsi="Verdana" w:cs="Times New Roman"/>
          <w:color w:val="000000"/>
          <w:sz w:val="18"/>
          <w:szCs w:val="18"/>
          <w:lang w:eastAsia="ru-RU"/>
        </w:rPr>
        <w:t>небулайзеров</w:t>
      </w:r>
      <w:proofErr w:type="spellEnd"/>
      <w:r w:rsidRPr="006B3B7B">
        <w:rPr>
          <w:rFonts w:ascii="Verdana" w:eastAsia="Times New Roman" w:hAnsi="Verdana" w:cs="Times New Roman"/>
          <w:color w:val="000000"/>
          <w:sz w:val="18"/>
          <w:szCs w:val="18"/>
          <w:lang w:eastAsia="ru-RU"/>
        </w:rPr>
        <w:t>. В них образуется аэрозоль – взвесь мелких частиц лекарственного вещества в воздухе («</w:t>
      </w:r>
      <w:proofErr w:type="spellStart"/>
      <w:r w:rsidRPr="006B3B7B">
        <w:rPr>
          <w:rFonts w:ascii="Verdana" w:eastAsia="Times New Roman" w:hAnsi="Verdana" w:cs="Times New Roman"/>
          <w:color w:val="000000"/>
          <w:sz w:val="18"/>
          <w:szCs w:val="18"/>
          <w:lang w:eastAsia="ru-RU"/>
        </w:rPr>
        <w:t>небула</w:t>
      </w:r>
      <w:proofErr w:type="spellEnd"/>
      <w:r w:rsidRPr="006B3B7B">
        <w:rPr>
          <w:rFonts w:ascii="Verdana" w:eastAsia="Times New Roman" w:hAnsi="Verdana" w:cs="Times New Roman"/>
          <w:color w:val="000000"/>
          <w:sz w:val="18"/>
          <w:szCs w:val="18"/>
          <w:lang w:eastAsia="ru-RU"/>
        </w:rPr>
        <w:t xml:space="preserve">» - туман, облачко; лат.). </w:t>
      </w:r>
      <w:proofErr w:type="spellStart"/>
      <w:r w:rsidRPr="006B3B7B">
        <w:rPr>
          <w:rFonts w:ascii="Verdana" w:eastAsia="Times New Roman" w:hAnsi="Verdana" w:cs="Times New Roman"/>
          <w:color w:val="000000"/>
          <w:sz w:val="18"/>
          <w:szCs w:val="18"/>
          <w:lang w:eastAsia="ru-RU"/>
        </w:rPr>
        <w:t>Небулайзеры</w:t>
      </w:r>
      <w:proofErr w:type="spellEnd"/>
      <w:r w:rsidRPr="006B3B7B">
        <w:rPr>
          <w:rFonts w:ascii="Verdana" w:eastAsia="Times New Roman" w:hAnsi="Verdana" w:cs="Times New Roman"/>
          <w:color w:val="000000"/>
          <w:sz w:val="18"/>
          <w:szCs w:val="18"/>
          <w:lang w:eastAsia="ru-RU"/>
        </w:rPr>
        <w:t xml:space="preserve"> бывают компрессионными и ультразвуковыми.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6. Особенности применения лекарственных средств при </w:t>
      </w:r>
      <w:proofErr w:type="spellStart"/>
      <w:r w:rsidRPr="006B3B7B">
        <w:rPr>
          <w:rFonts w:ascii="Verdana" w:eastAsia="Times New Roman" w:hAnsi="Verdana" w:cs="Times New Roman"/>
          <w:color w:val="000000"/>
          <w:sz w:val="18"/>
          <w:szCs w:val="18"/>
          <w:lang w:eastAsia="ru-RU"/>
        </w:rPr>
        <w:t>энтеральном</w:t>
      </w:r>
      <w:proofErr w:type="spellEnd"/>
      <w:r w:rsidRPr="006B3B7B">
        <w:rPr>
          <w:rFonts w:ascii="Verdana" w:eastAsia="Times New Roman" w:hAnsi="Verdana" w:cs="Times New Roman"/>
          <w:color w:val="000000"/>
          <w:sz w:val="18"/>
          <w:szCs w:val="18"/>
          <w:lang w:eastAsia="ru-RU"/>
        </w:rPr>
        <w:t xml:space="preserve"> пути введения.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proofErr w:type="spellStart"/>
      <w:r w:rsidRPr="006B3B7B">
        <w:rPr>
          <w:rFonts w:ascii="Verdana" w:eastAsia="Times New Roman" w:hAnsi="Verdana" w:cs="Times New Roman"/>
          <w:b/>
          <w:bCs/>
          <w:color w:val="000000"/>
          <w:sz w:val="18"/>
          <w:szCs w:val="18"/>
          <w:lang w:eastAsia="ru-RU"/>
        </w:rPr>
        <w:t>Энтеральный</w:t>
      </w:r>
      <w:proofErr w:type="spellEnd"/>
      <w:r w:rsidRPr="006B3B7B">
        <w:rPr>
          <w:rFonts w:ascii="Verdana" w:eastAsia="Times New Roman" w:hAnsi="Verdana" w:cs="Times New Roman"/>
          <w:b/>
          <w:bCs/>
          <w:color w:val="000000"/>
          <w:sz w:val="18"/>
          <w:szCs w:val="18"/>
          <w:lang w:eastAsia="ru-RU"/>
        </w:rPr>
        <w:t xml:space="preserve"> (</w:t>
      </w:r>
      <w:r w:rsidRPr="006B3B7B">
        <w:rPr>
          <w:rFonts w:ascii="Verdana" w:eastAsia="Times New Roman" w:hAnsi="Verdana" w:cs="Times New Roman"/>
          <w:color w:val="000000"/>
          <w:sz w:val="18"/>
          <w:szCs w:val="18"/>
          <w:lang w:eastAsia="ru-RU"/>
        </w:rPr>
        <w:t>внутренний)</w:t>
      </w:r>
      <w:proofErr w:type="spellStart"/>
      <w:r w:rsidRPr="006B3B7B">
        <w:rPr>
          <w:rFonts w:ascii="Verdana" w:eastAsia="Times New Roman" w:hAnsi="Verdana" w:cs="Times New Roman"/>
          <w:b/>
          <w:bCs/>
          <w:color w:val="000000"/>
          <w:sz w:val="18"/>
          <w:szCs w:val="18"/>
          <w:lang w:eastAsia="ru-RU"/>
        </w:rPr>
        <w:t>путь</w:t>
      </w:r>
      <w:r w:rsidRPr="006B3B7B">
        <w:rPr>
          <w:rFonts w:ascii="Verdana" w:eastAsia="Times New Roman" w:hAnsi="Verdana" w:cs="Times New Roman"/>
          <w:color w:val="000000"/>
          <w:sz w:val="18"/>
          <w:szCs w:val="18"/>
          <w:lang w:eastAsia="ru-RU"/>
        </w:rPr>
        <w:t>введения</w:t>
      </w:r>
      <w:proofErr w:type="spellEnd"/>
      <w:r w:rsidRPr="006B3B7B">
        <w:rPr>
          <w:rFonts w:ascii="Verdana" w:eastAsia="Times New Roman" w:hAnsi="Verdana" w:cs="Times New Roman"/>
          <w:color w:val="000000"/>
          <w:sz w:val="18"/>
          <w:szCs w:val="18"/>
          <w:lang w:eastAsia="ru-RU"/>
        </w:rPr>
        <w:t xml:space="preserve"> лекарственных веществ является наиболее удобным, так как не требует специального оборудования и обученного персонала.</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Основные варианты:</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1.через рот (</w:t>
      </w:r>
      <w:proofErr w:type="spellStart"/>
      <w:r w:rsidRPr="006B3B7B">
        <w:rPr>
          <w:rFonts w:ascii="Verdana" w:eastAsia="Times New Roman" w:hAnsi="Verdana" w:cs="Times New Roman"/>
          <w:color w:val="000000"/>
          <w:sz w:val="18"/>
          <w:szCs w:val="18"/>
          <w:lang w:eastAsia="ru-RU"/>
        </w:rPr>
        <w:t>рег</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оs</w:t>
      </w:r>
      <w:proofErr w:type="spellEnd"/>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2. под язык (</w:t>
      </w:r>
      <w:proofErr w:type="spellStart"/>
      <w:r w:rsidRPr="006B3B7B">
        <w:rPr>
          <w:rFonts w:ascii="Verdana" w:eastAsia="Times New Roman" w:hAnsi="Verdana" w:cs="Times New Roman"/>
          <w:color w:val="000000"/>
          <w:sz w:val="18"/>
          <w:szCs w:val="18"/>
          <w:lang w:eastAsia="ru-RU"/>
        </w:rPr>
        <w:t>sub</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lingua</w:t>
      </w:r>
      <w:proofErr w:type="spellEnd"/>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3. в прямую </w:t>
      </w:r>
      <w:proofErr w:type="gramStart"/>
      <w:r w:rsidRPr="006B3B7B">
        <w:rPr>
          <w:rFonts w:ascii="Verdana" w:eastAsia="Times New Roman" w:hAnsi="Verdana" w:cs="Times New Roman"/>
          <w:color w:val="000000"/>
          <w:sz w:val="18"/>
          <w:szCs w:val="18"/>
          <w:lang w:eastAsia="ru-RU"/>
        </w:rPr>
        <w:t>кишку(</w:t>
      </w:r>
      <w:proofErr w:type="spellStart"/>
      <w:proofErr w:type="gramEnd"/>
      <w:r w:rsidRPr="006B3B7B">
        <w:rPr>
          <w:rFonts w:ascii="Verdana" w:eastAsia="Times New Roman" w:hAnsi="Verdana" w:cs="Times New Roman"/>
          <w:color w:val="000000"/>
          <w:sz w:val="18"/>
          <w:szCs w:val="18"/>
          <w:lang w:eastAsia="ru-RU"/>
        </w:rPr>
        <w:t>per</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rectum</w:t>
      </w:r>
      <w:proofErr w:type="spellEnd"/>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4. вагинально (</w:t>
      </w:r>
      <w:proofErr w:type="spellStart"/>
      <w:r w:rsidRPr="006B3B7B">
        <w:rPr>
          <w:rFonts w:ascii="Verdana" w:eastAsia="Times New Roman" w:hAnsi="Verdana" w:cs="Times New Roman"/>
          <w:color w:val="000000"/>
          <w:sz w:val="18"/>
          <w:szCs w:val="18"/>
          <w:lang w:eastAsia="ru-RU"/>
        </w:rPr>
        <w:t>per</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vaginum</w:t>
      </w:r>
      <w:proofErr w:type="spellEnd"/>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Чаще всего используется введение лекарственных средств </w:t>
      </w:r>
      <w:r w:rsidRPr="006B3B7B">
        <w:rPr>
          <w:rFonts w:ascii="Verdana" w:eastAsia="Times New Roman" w:hAnsi="Verdana" w:cs="Times New Roman"/>
          <w:b/>
          <w:bCs/>
          <w:color w:val="000000"/>
          <w:sz w:val="18"/>
          <w:szCs w:val="18"/>
          <w:lang w:eastAsia="ru-RU"/>
        </w:rPr>
        <w:t>через рот</w:t>
      </w:r>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Правда, этот способ имеет определённые недостатки: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1. неполное всасывание, воз</w:t>
      </w:r>
      <w:r w:rsidRPr="006B3B7B">
        <w:rPr>
          <w:rFonts w:ascii="Verdana" w:eastAsia="Times New Roman" w:hAnsi="Verdana" w:cs="Times New Roman"/>
          <w:color w:val="000000"/>
          <w:sz w:val="18"/>
          <w:szCs w:val="18"/>
          <w:lang w:eastAsia="ru-RU"/>
        </w:rPr>
        <w:softHyphen/>
        <w:t>можное разрушение в желудке, а затем и в печени, что затрудняет количественный учёт всосавше</w:t>
      </w:r>
      <w:r w:rsidRPr="006B3B7B">
        <w:rPr>
          <w:rFonts w:ascii="Verdana" w:eastAsia="Times New Roman" w:hAnsi="Verdana" w:cs="Times New Roman"/>
          <w:color w:val="000000"/>
          <w:sz w:val="18"/>
          <w:szCs w:val="18"/>
          <w:lang w:eastAsia="ru-RU"/>
        </w:rPr>
        <w:softHyphen/>
        <w:t>гося препарата;</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2. способность неблагоприятного воздействия на слизистую оболочку желудка и кишечника;</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3. зависимость от состояния пищеварительного тракта, наличия пищи в желудке;</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4. медленное всасывание, а значит и действие;</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5. невозможность этого способа вве</w:t>
      </w:r>
      <w:r w:rsidRPr="006B3B7B">
        <w:rPr>
          <w:rFonts w:ascii="Verdana" w:eastAsia="Times New Roman" w:hAnsi="Verdana" w:cs="Times New Roman"/>
          <w:color w:val="000000"/>
          <w:sz w:val="18"/>
          <w:szCs w:val="18"/>
          <w:lang w:eastAsia="ru-RU"/>
        </w:rPr>
        <w:softHyphen/>
        <w:t>дения при рвоте, бессознательном состоянии больного, в раннем детском возрасте;</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lastRenderedPageBreak/>
        <w:t>6. зависимость от вкусового впечатления (неприятия).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Часть препаратов рекомендуют принимать за 0,5-1 час </w:t>
      </w:r>
      <w:r w:rsidRPr="006B3B7B">
        <w:rPr>
          <w:rFonts w:ascii="Verdana" w:eastAsia="Times New Roman" w:hAnsi="Verdana" w:cs="Times New Roman"/>
          <w:b/>
          <w:bCs/>
          <w:color w:val="000000"/>
          <w:sz w:val="18"/>
          <w:szCs w:val="18"/>
          <w:lang w:eastAsia="ru-RU"/>
        </w:rPr>
        <w:t>до еды</w:t>
      </w:r>
      <w:r w:rsidRPr="006B3B7B">
        <w:rPr>
          <w:rFonts w:ascii="Verdana" w:eastAsia="Times New Roman" w:hAnsi="Verdana" w:cs="Times New Roman"/>
          <w:color w:val="000000"/>
          <w:sz w:val="18"/>
          <w:szCs w:val="18"/>
          <w:lang w:eastAsia="ru-RU"/>
        </w:rPr>
        <w:t>, чтобы они меньше разрушались пищеварительными соками и лучше всасывались. (Некоторые препараты рекомендуется принимать </w:t>
      </w:r>
      <w:r w:rsidRPr="006B3B7B">
        <w:rPr>
          <w:rFonts w:ascii="Verdana" w:eastAsia="Times New Roman" w:hAnsi="Verdana" w:cs="Times New Roman"/>
          <w:b/>
          <w:bCs/>
          <w:color w:val="000000"/>
          <w:sz w:val="18"/>
          <w:szCs w:val="18"/>
          <w:lang w:eastAsia="ru-RU"/>
        </w:rPr>
        <w:t>«натощак»</w:t>
      </w:r>
      <w:r w:rsidRPr="006B3B7B">
        <w:rPr>
          <w:rFonts w:ascii="Verdana" w:eastAsia="Times New Roman" w:hAnsi="Verdana" w:cs="Times New Roman"/>
          <w:color w:val="000000"/>
          <w:sz w:val="18"/>
          <w:szCs w:val="18"/>
          <w:lang w:eastAsia="ru-RU"/>
        </w:rPr>
        <w:t>, т.е. за 0.5 – 1 час до завтрака). Препараты, улучшающие процессы пищеварения (</w:t>
      </w:r>
      <w:proofErr w:type="gramStart"/>
      <w:r w:rsidRPr="006B3B7B">
        <w:rPr>
          <w:rFonts w:ascii="Verdana" w:eastAsia="Times New Roman" w:hAnsi="Verdana" w:cs="Times New Roman"/>
          <w:color w:val="000000"/>
          <w:sz w:val="18"/>
          <w:szCs w:val="18"/>
          <w:lang w:eastAsia="ru-RU"/>
        </w:rPr>
        <w:t>например</w:t>
      </w:r>
      <w:proofErr w:type="gramEnd"/>
      <w:r w:rsidRPr="006B3B7B">
        <w:rPr>
          <w:rFonts w:ascii="Verdana" w:eastAsia="Times New Roman" w:hAnsi="Verdana" w:cs="Times New Roman"/>
          <w:color w:val="000000"/>
          <w:sz w:val="18"/>
          <w:szCs w:val="18"/>
          <w:lang w:eastAsia="ru-RU"/>
        </w:rPr>
        <w:t>: ферменты под</w:t>
      </w:r>
      <w:r w:rsidRPr="006B3B7B">
        <w:rPr>
          <w:rFonts w:ascii="Verdana" w:eastAsia="Times New Roman" w:hAnsi="Verdana" w:cs="Times New Roman"/>
          <w:color w:val="000000"/>
          <w:sz w:val="18"/>
          <w:szCs w:val="18"/>
          <w:lang w:eastAsia="ru-RU"/>
        </w:rPr>
        <w:softHyphen/>
        <w:t>желудочной железы) следует давать </w:t>
      </w:r>
      <w:r w:rsidRPr="006B3B7B">
        <w:rPr>
          <w:rFonts w:ascii="Verdana" w:eastAsia="Times New Roman" w:hAnsi="Verdana" w:cs="Times New Roman"/>
          <w:b/>
          <w:bCs/>
          <w:color w:val="000000"/>
          <w:sz w:val="18"/>
          <w:szCs w:val="18"/>
          <w:lang w:eastAsia="ru-RU"/>
        </w:rPr>
        <w:t>во время еды.</w:t>
      </w:r>
      <w:r w:rsidRPr="006B3B7B">
        <w:rPr>
          <w:rFonts w:ascii="Verdana" w:eastAsia="Times New Roman" w:hAnsi="Verdana" w:cs="Times New Roman"/>
          <w:color w:val="000000"/>
          <w:sz w:val="18"/>
          <w:szCs w:val="18"/>
          <w:lang w:eastAsia="ru-RU"/>
        </w:rPr>
        <w:t xml:space="preserve"> Те препараты, которые раздражают слизистую оболочку желудка (аспирин, </w:t>
      </w:r>
      <w:proofErr w:type="spellStart"/>
      <w:r w:rsidRPr="006B3B7B">
        <w:rPr>
          <w:rFonts w:ascii="Verdana" w:eastAsia="Times New Roman" w:hAnsi="Verdana" w:cs="Times New Roman"/>
          <w:color w:val="000000"/>
          <w:sz w:val="18"/>
          <w:szCs w:val="18"/>
          <w:lang w:eastAsia="ru-RU"/>
        </w:rPr>
        <w:t>индометацин</w:t>
      </w:r>
      <w:proofErr w:type="spellEnd"/>
      <w:r w:rsidRPr="006B3B7B">
        <w:rPr>
          <w:rFonts w:ascii="Verdana" w:eastAsia="Times New Roman" w:hAnsi="Verdana" w:cs="Times New Roman"/>
          <w:color w:val="000000"/>
          <w:sz w:val="18"/>
          <w:szCs w:val="18"/>
          <w:lang w:eastAsia="ru-RU"/>
        </w:rPr>
        <w:t>, преднизолон) принимают </w:t>
      </w:r>
      <w:r w:rsidRPr="006B3B7B">
        <w:rPr>
          <w:rFonts w:ascii="Verdana" w:eastAsia="Times New Roman" w:hAnsi="Verdana" w:cs="Times New Roman"/>
          <w:b/>
          <w:bCs/>
          <w:color w:val="000000"/>
          <w:sz w:val="18"/>
          <w:szCs w:val="18"/>
          <w:lang w:eastAsia="ru-RU"/>
        </w:rPr>
        <w:t>после еды</w:t>
      </w:r>
      <w:r w:rsidRPr="006B3B7B">
        <w:rPr>
          <w:rFonts w:ascii="Verdana" w:eastAsia="Times New Roman" w:hAnsi="Verdana" w:cs="Times New Roman"/>
          <w:color w:val="000000"/>
          <w:sz w:val="18"/>
          <w:szCs w:val="18"/>
          <w:lang w:eastAsia="ru-RU"/>
        </w:rPr>
        <w:t> или некоторые запивают мо</w:t>
      </w:r>
      <w:r w:rsidRPr="006B3B7B">
        <w:rPr>
          <w:rFonts w:ascii="Verdana" w:eastAsia="Times New Roman" w:hAnsi="Verdana" w:cs="Times New Roman"/>
          <w:color w:val="000000"/>
          <w:sz w:val="18"/>
          <w:szCs w:val="18"/>
          <w:lang w:eastAsia="ru-RU"/>
        </w:rPr>
        <w:softHyphen/>
        <w:t>локом, киселём. Таблетки, драже, капсулы проглатывают, запивая водой. Таблетки иногда разре</w:t>
      </w:r>
      <w:r w:rsidRPr="006B3B7B">
        <w:rPr>
          <w:rFonts w:ascii="Verdana" w:eastAsia="Times New Roman" w:hAnsi="Verdana" w:cs="Times New Roman"/>
          <w:color w:val="000000"/>
          <w:sz w:val="18"/>
          <w:szCs w:val="18"/>
          <w:lang w:eastAsia="ru-RU"/>
        </w:rPr>
        <w:softHyphen/>
        <w:t>шается разламывать для облегчения приёма, капсулы вскрывать нельзя. Порошки растворяют в воде или высыпают на корень языка и запивают водой. Настои, микстуры, растворы, отвары дози</w:t>
      </w:r>
      <w:r w:rsidRPr="006B3B7B">
        <w:rPr>
          <w:rFonts w:ascii="Verdana" w:eastAsia="Times New Roman" w:hAnsi="Verdana" w:cs="Times New Roman"/>
          <w:color w:val="000000"/>
          <w:sz w:val="18"/>
          <w:szCs w:val="18"/>
          <w:lang w:eastAsia="ru-RU"/>
        </w:rPr>
        <w:softHyphen/>
        <w:t xml:space="preserve">руют обычно столовыми ложками, но удобнее использовать градуированные мензурки. В 1 стол. л. – 15 мл. жидкости, в 1 </w:t>
      </w:r>
      <w:proofErr w:type="spellStart"/>
      <w:r w:rsidRPr="006B3B7B">
        <w:rPr>
          <w:rFonts w:ascii="Verdana" w:eastAsia="Times New Roman" w:hAnsi="Verdana" w:cs="Times New Roman"/>
          <w:color w:val="000000"/>
          <w:sz w:val="18"/>
          <w:szCs w:val="18"/>
          <w:lang w:eastAsia="ru-RU"/>
        </w:rPr>
        <w:t>дес</w:t>
      </w:r>
      <w:proofErr w:type="spellEnd"/>
      <w:r w:rsidRPr="006B3B7B">
        <w:rPr>
          <w:rFonts w:ascii="Verdana" w:eastAsia="Times New Roman" w:hAnsi="Verdana" w:cs="Times New Roman"/>
          <w:color w:val="000000"/>
          <w:sz w:val="18"/>
          <w:szCs w:val="18"/>
          <w:lang w:eastAsia="ru-RU"/>
        </w:rPr>
        <w:t xml:space="preserve">. л. – 10 </w:t>
      </w:r>
      <w:proofErr w:type="gramStart"/>
      <w:r w:rsidRPr="006B3B7B">
        <w:rPr>
          <w:rFonts w:ascii="Verdana" w:eastAsia="Times New Roman" w:hAnsi="Verdana" w:cs="Times New Roman"/>
          <w:color w:val="000000"/>
          <w:sz w:val="18"/>
          <w:szCs w:val="18"/>
          <w:lang w:eastAsia="ru-RU"/>
        </w:rPr>
        <w:t>мл.,</w:t>
      </w:r>
      <w:proofErr w:type="gramEnd"/>
      <w:r w:rsidRPr="006B3B7B">
        <w:rPr>
          <w:rFonts w:ascii="Verdana" w:eastAsia="Times New Roman" w:hAnsi="Verdana" w:cs="Times New Roman"/>
          <w:color w:val="000000"/>
          <w:sz w:val="18"/>
          <w:szCs w:val="18"/>
          <w:lang w:eastAsia="ru-RU"/>
        </w:rPr>
        <w:t xml:space="preserve"> в 1 ч. л. – 5 мл. Спиртовые настойки назначают в каплях, их разводят водой (настойка валерианы, </w:t>
      </w:r>
      <w:proofErr w:type="spellStart"/>
      <w:r w:rsidRPr="006B3B7B">
        <w:rPr>
          <w:rFonts w:ascii="Verdana" w:eastAsia="Times New Roman" w:hAnsi="Verdana" w:cs="Times New Roman"/>
          <w:color w:val="000000"/>
          <w:sz w:val="18"/>
          <w:szCs w:val="18"/>
          <w:lang w:eastAsia="ru-RU"/>
        </w:rPr>
        <w:t>корвалол</w:t>
      </w:r>
      <w:proofErr w:type="spellEnd"/>
      <w:r w:rsidRPr="006B3B7B">
        <w:rPr>
          <w:rFonts w:ascii="Verdana" w:eastAsia="Times New Roman" w:hAnsi="Verdana" w:cs="Times New Roman"/>
          <w:color w:val="000000"/>
          <w:sz w:val="18"/>
          <w:szCs w:val="18"/>
          <w:lang w:eastAsia="ru-RU"/>
        </w:rPr>
        <w:t>).</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Другой метод </w:t>
      </w:r>
      <w:proofErr w:type="spellStart"/>
      <w:r w:rsidRPr="006B3B7B">
        <w:rPr>
          <w:rFonts w:ascii="Verdana" w:eastAsia="Times New Roman" w:hAnsi="Verdana" w:cs="Times New Roman"/>
          <w:color w:val="000000"/>
          <w:sz w:val="18"/>
          <w:szCs w:val="18"/>
          <w:lang w:eastAsia="ru-RU"/>
        </w:rPr>
        <w:t>энтерального</w:t>
      </w:r>
      <w:proofErr w:type="spellEnd"/>
      <w:r w:rsidRPr="006B3B7B">
        <w:rPr>
          <w:rFonts w:ascii="Verdana" w:eastAsia="Times New Roman" w:hAnsi="Verdana" w:cs="Times New Roman"/>
          <w:color w:val="000000"/>
          <w:sz w:val="18"/>
          <w:szCs w:val="18"/>
          <w:lang w:eastAsia="ru-RU"/>
        </w:rPr>
        <w:t xml:space="preserve"> способа введения - </w:t>
      </w:r>
      <w:r w:rsidRPr="006B3B7B">
        <w:rPr>
          <w:rFonts w:ascii="Verdana" w:eastAsia="Times New Roman" w:hAnsi="Verdana" w:cs="Times New Roman"/>
          <w:b/>
          <w:bCs/>
          <w:color w:val="000000"/>
          <w:sz w:val="18"/>
          <w:szCs w:val="18"/>
          <w:lang w:eastAsia="ru-RU"/>
        </w:rPr>
        <w:t xml:space="preserve">под </w:t>
      </w:r>
      <w:proofErr w:type="spellStart"/>
      <w:r w:rsidRPr="006B3B7B">
        <w:rPr>
          <w:rFonts w:ascii="Verdana" w:eastAsia="Times New Roman" w:hAnsi="Verdana" w:cs="Times New Roman"/>
          <w:b/>
          <w:bCs/>
          <w:color w:val="000000"/>
          <w:sz w:val="18"/>
          <w:szCs w:val="18"/>
          <w:lang w:eastAsia="ru-RU"/>
        </w:rPr>
        <w:t>язык.</w:t>
      </w:r>
      <w:r w:rsidRPr="006B3B7B">
        <w:rPr>
          <w:rFonts w:ascii="Verdana" w:eastAsia="Times New Roman" w:hAnsi="Verdana" w:cs="Times New Roman"/>
          <w:color w:val="000000"/>
          <w:sz w:val="18"/>
          <w:szCs w:val="18"/>
          <w:lang w:eastAsia="ru-RU"/>
        </w:rPr>
        <w:t>По</w:t>
      </w:r>
      <w:proofErr w:type="spellEnd"/>
      <w:r w:rsidRPr="006B3B7B">
        <w:rPr>
          <w:rFonts w:ascii="Verdana" w:eastAsia="Times New Roman" w:hAnsi="Verdana" w:cs="Times New Roman"/>
          <w:color w:val="000000"/>
          <w:sz w:val="18"/>
          <w:szCs w:val="18"/>
          <w:lang w:eastAsia="ru-RU"/>
        </w:rPr>
        <w:t xml:space="preserve"> механизму действия он близок к парентеральному (инъекционному) способу, так как лекарство всасывается в подъязычную вену, минуя пищеварительный тракт. Таким способом вводят нитроглицерин, валидол, </w:t>
      </w:r>
      <w:proofErr w:type="spellStart"/>
      <w:r w:rsidRPr="006B3B7B">
        <w:rPr>
          <w:rFonts w:ascii="Verdana" w:eastAsia="Times New Roman" w:hAnsi="Verdana" w:cs="Times New Roman"/>
          <w:color w:val="000000"/>
          <w:sz w:val="18"/>
          <w:szCs w:val="18"/>
          <w:lang w:eastAsia="ru-RU"/>
        </w:rPr>
        <w:t>клонидин</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нифедипин</w:t>
      </w:r>
      <w:proofErr w:type="spellEnd"/>
      <w:r w:rsidRPr="006B3B7B">
        <w:rPr>
          <w:rFonts w:ascii="Verdana" w:eastAsia="Times New Roman" w:hAnsi="Verdana" w:cs="Times New Roman"/>
          <w:color w:val="000000"/>
          <w:sz w:val="18"/>
          <w:szCs w:val="18"/>
          <w:lang w:eastAsia="ru-RU"/>
        </w:rPr>
        <w:t xml:space="preserve">, </w:t>
      </w:r>
      <w:proofErr w:type="spellStart"/>
      <w:r w:rsidRPr="006B3B7B">
        <w:rPr>
          <w:rFonts w:ascii="Verdana" w:eastAsia="Times New Roman" w:hAnsi="Verdana" w:cs="Times New Roman"/>
          <w:color w:val="000000"/>
          <w:sz w:val="18"/>
          <w:szCs w:val="18"/>
          <w:lang w:eastAsia="ru-RU"/>
        </w:rPr>
        <w:t>каптоприл</w:t>
      </w:r>
      <w:proofErr w:type="spellEnd"/>
      <w:r w:rsidRPr="006B3B7B">
        <w:rPr>
          <w:rFonts w:ascii="Verdana" w:eastAsia="Times New Roman" w:hAnsi="Verdana" w:cs="Times New Roman"/>
          <w:color w:val="000000"/>
          <w:sz w:val="18"/>
          <w:szCs w:val="18"/>
          <w:lang w:eastAsia="ru-RU"/>
        </w:rPr>
        <w:t xml:space="preserve"> и другие. Таблетки держат под языком до рассасывания, иногда предварительно разжевав, капсулы раздавливают зубами, капли капают на сахар или прямо под язык (в половинной дозе), аэрозоли распыляют под языком. Таким способом можно оказывать неотложную помощь при острых состояниях (гипертоническом кризе, стенокардии и других).</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И последний метод </w:t>
      </w:r>
      <w:proofErr w:type="spellStart"/>
      <w:r w:rsidRPr="006B3B7B">
        <w:rPr>
          <w:rFonts w:ascii="Verdana" w:eastAsia="Times New Roman" w:hAnsi="Verdana" w:cs="Times New Roman"/>
          <w:color w:val="000000"/>
          <w:sz w:val="18"/>
          <w:szCs w:val="18"/>
          <w:lang w:eastAsia="ru-RU"/>
        </w:rPr>
        <w:t>энтерального</w:t>
      </w:r>
      <w:proofErr w:type="spellEnd"/>
      <w:r w:rsidRPr="006B3B7B">
        <w:rPr>
          <w:rFonts w:ascii="Verdana" w:eastAsia="Times New Roman" w:hAnsi="Verdana" w:cs="Times New Roman"/>
          <w:color w:val="000000"/>
          <w:sz w:val="18"/>
          <w:szCs w:val="18"/>
          <w:lang w:eastAsia="ru-RU"/>
        </w:rPr>
        <w:t xml:space="preserve"> способа применения лекарственных средств - </w:t>
      </w:r>
      <w:r w:rsidRPr="006B3B7B">
        <w:rPr>
          <w:rFonts w:ascii="Verdana" w:eastAsia="Times New Roman" w:hAnsi="Verdana" w:cs="Times New Roman"/>
          <w:b/>
          <w:bCs/>
          <w:color w:val="000000"/>
          <w:sz w:val="18"/>
          <w:szCs w:val="18"/>
          <w:lang w:eastAsia="ru-RU"/>
        </w:rPr>
        <w:t>в прямую кишку</w:t>
      </w:r>
      <w:r w:rsidRPr="006B3B7B">
        <w:rPr>
          <w:rFonts w:ascii="Verdana" w:eastAsia="Times New Roman" w:hAnsi="Verdana" w:cs="Times New Roman"/>
          <w:i/>
          <w:iCs/>
          <w:color w:val="000000"/>
          <w:sz w:val="18"/>
          <w:szCs w:val="18"/>
          <w:lang w:eastAsia="ru-RU"/>
        </w:rPr>
        <w:t>. </w:t>
      </w:r>
      <w:r w:rsidRPr="006B3B7B">
        <w:rPr>
          <w:rFonts w:ascii="Verdana" w:eastAsia="Times New Roman" w:hAnsi="Verdana" w:cs="Times New Roman"/>
          <w:color w:val="000000"/>
          <w:sz w:val="18"/>
          <w:szCs w:val="18"/>
          <w:lang w:eastAsia="ru-RU"/>
        </w:rPr>
        <w:t>При таком способе введения лекарства не испытывают разрушающего действия на них же</w:t>
      </w:r>
      <w:r w:rsidRPr="006B3B7B">
        <w:rPr>
          <w:rFonts w:ascii="Verdana" w:eastAsia="Times New Roman" w:hAnsi="Verdana" w:cs="Times New Roman"/>
          <w:color w:val="000000"/>
          <w:sz w:val="18"/>
          <w:szCs w:val="18"/>
          <w:lang w:eastAsia="ru-RU"/>
        </w:rPr>
        <w:softHyphen/>
        <w:t>лудочного сока, других пищеварительных ферментов, всасываются в системе геморроидальных вен, минуя печень. Лекарственные средства оказывают при этом как резорбтивное (при всасыва</w:t>
      </w:r>
      <w:r w:rsidRPr="006B3B7B">
        <w:rPr>
          <w:rFonts w:ascii="Verdana" w:eastAsia="Times New Roman" w:hAnsi="Verdana" w:cs="Times New Roman"/>
          <w:color w:val="000000"/>
          <w:sz w:val="18"/>
          <w:szCs w:val="18"/>
          <w:lang w:eastAsia="ru-RU"/>
        </w:rPr>
        <w:softHyphen/>
        <w:t>нии), так и местное действие (на слизистую прямой кишки). Для введения лекарственных средств в прямую кишку предварительно нужно сделать очистительную клизму. В прямую кишку вводят свечи или используют лекарственные клизмы (с растительными маслами, отварами трав и др.).</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i/>
          <w:iCs/>
          <w:color w:val="000000"/>
          <w:sz w:val="18"/>
          <w:szCs w:val="18"/>
          <w:lang w:eastAsia="ru-RU"/>
        </w:rPr>
        <w:t>Для информации: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i/>
          <w:iCs/>
          <w:color w:val="000000"/>
          <w:sz w:val="18"/>
          <w:szCs w:val="18"/>
          <w:lang w:eastAsia="ru-RU"/>
        </w:rPr>
        <w:t>Врач назначает медикаменты больному в определенной дозировке</w:t>
      </w:r>
      <w:r w:rsidRPr="006B3B7B">
        <w:rPr>
          <w:rFonts w:ascii="Verdana" w:eastAsia="Times New Roman" w:hAnsi="Verdana" w:cs="Times New Roman"/>
          <w:b/>
          <w:bCs/>
          <w:i/>
          <w:iCs/>
          <w:color w:val="000000"/>
          <w:sz w:val="18"/>
          <w:szCs w:val="18"/>
          <w:lang w:eastAsia="ru-RU"/>
        </w:rPr>
        <w:t>. Доза</w:t>
      </w:r>
      <w:r w:rsidRPr="006B3B7B">
        <w:rPr>
          <w:rFonts w:ascii="Verdana" w:eastAsia="Times New Roman" w:hAnsi="Verdana" w:cs="Times New Roman"/>
          <w:i/>
          <w:iCs/>
          <w:color w:val="000000"/>
          <w:sz w:val="18"/>
          <w:szCs w:val="18"/>
          <w:lang w:eastAsia="ru-RU"/>
        </w:rPr>
        <w:t xml:space="preserve"> – это количество лекарственного вещества </w:t>
      </w:r>
      <w:proofErr w:type="gramStart"/>
      <w:r w:rsidRPr="006B3B7B">
        <w:rPr>
          <w:rFonts w:ascii="Verdana" w:eastAsia="Times New Roman" w:hAnsi="Verdana" w:cs="Times New Roman"/>
          <w:i/>
          <w:iCs/>
          <w:color w:val="000000"/>
          <w:sz w:val="18"/>
          <w:szCs w:val="18"/>
          <w:lang w:eastAsia="ru-RU"/>
        </w:rPr>
        <w:t>( в</w:t>
      </w:r>
      <w:proofErr w:type="gramEnd"/>
      <w:r w:rsidRPr="006B3B7B">
        <w:rPr>
          <w:rFonts w:ascii="Verdana" w:eastAsia="Times New Roman" w:hAnsi="Verdana" w:cs="Times New Roman"/>
          <w:i/>
          <w:iCs/>
          <w:color w:val="000000"/>
          <w:sz w:val="18"/>
          <w:szCs w:val="18"/>
          <w:lang w:eastAsia="ru-RU"/>
        </w:rPr>
        <w:t xml:space="preserve"> мл.; гр. или единицах действия) для однократного приема, зависит от массы тела и возраста. Дозы могут быть:</w:t>
      </w:r>
    </w:p>
    <w:p w:rsidR="006B3B7B" w:rsidRPr="006B3B7B" w:rsidRDefault="006B3B7B" w:rsidP="006B3B7B">
      <w:pPr>
        <w:numPr>
          <w:ilvl w:val="0"/>
          <w:numId w:val="5"/>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b/>
          <w:bCs/>
          <w:i/>
          <w:iCs/>
          <w:color w:val="000000"/>
          <w:sz w:val="18"/>
          <w:szCs w:val="18"/>
          <w:lang w:eastAsia="ru-RU"/>
        </w:rPr>
        <w:t>Разовая</w:t>
      </w:r>
      <w:r w:rsidRPr="006B3B7B">
        <w:rPr>
          <w:rFonts w:ascii="Verdana" w:eastAsia="Times New Roman" w:hAnsi="Verdana" w:cs="Times New Roman"/>
          <w:i/>
          <w:iCs/>
          <w:color w:val="000000"/>
          <w:sz w:val="18"/>
          <w:szCs w:val="18"/>
          <w:lang w:eastAsia="ru-RU"/>
        </w:rPr>
        <w:t> - на 1 прием (бывает высшая разовая)</w:t>
      </w:r>
    </w:p>
    <w:p w:rsidR="006B3B7B" w:rsidRPr="006B3B7B" w:rsidRDefault="006B3B7B" w:rsidP="006B3B7B">
      <w:pPr>
        <w:numPr>
          <w:ilvl w:val="0"/>
          <w:numId w:val="5"/>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b/>
          <w:bCs/>
          <w:i/>
          <w:iCs/>
          <w:color w:val="000000"/>
          <w:sz w:val="18"/>
          <w:szCs w:val="18"/>
          <w:lang w:eastAsia="ru-RU"/>
        </w:rPr>
        <w:t>Суточная</w:t>
      </w:r>
      <w:r w:rsidRPr="006B3B7B">
        <w:rPr>
          <w:rFonts w:ascii="Verdana" w:eastAsia="Times New Roman" w:hAnsi="Verdana" w:cs="Times New Roman"/>
          <w:i/>
          <w:iCs/>
          <w:color w:val="000000"/>
          <w:sz w:val="18"/>
          <w:szCs w:val="18"/>
          <w:lang w:eastAsia="ru-RU"/>
        </w:rPr>
        <w:t> – количество препарата в сутки (бывает высшая суточная)</w:t>
      </w:r>
    </w:p>
    <w:p w:rsidR="006B3B7B" w:rsidRPr="006B3B7B" w:rsidRDefault="006B3B7B" w:rsidP="006B3B7B">
      <w:pPr>
        <w:numPr>
          <w:ilvl w:val="0"/>
          <w:numId w:val="5"/>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b/>
          <w:bCs/>
          <w:i/>
          <w:iCs/>
          <w:color w:val="000000"/>
          <w:sz w:val="18"/>
          <w:szCs w:val="18"/>
          <w:lang w:eastAsia="ru-RU"/>
        </w:rPr>
        <w:t>Курсовая </w:t>
      </w:r>
      <w:r w:rsidRPr="006B3B7B">
        <w:rPr>
          <w:rFonts w:ascii="Verdana" w:eastAsia="Times New Roman" w:hAnsi="Verdana" w:cs="Times New Roman"/>
          <w:i/>
          <w:iCs/>
          <w:color w:val="000000"/>
          <w:sz w:val="18"/>
          <w:szCs w:val="18"/>
          <w:lang w:eastAsia="ru-RU"/>
        </w:rPr>
        <w:t>– на 1 лечебный цикл</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lastRenderedPageBreak/>
        <w:t>7. Особенности применения лекарственных средств при парентеральном пути введения.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b/>
          <w:bCs/>
          <w:color w:val="000000"/>
          <w:sz w:val="18"/>
          <w:szCs w:val="18"/>
          <w:lang w:eastAsia="ru-RU"/>
        </w:rPr>
        <w:t xml:space="preserve">Парентеральный </w:t>
      </w:r>
      <w:proofErr w:type="spellStart"/>
      <w:r w:rsidRPr="006B3B7B">
        <w:rPr>
          <w:rFonts w:ascii="Verdana" w:eastAsia="Times New Roman" w:hAnsi="Verdana" w:cs="Times New Roman"/>
          <w:b/>
          <w:bCs/>
          <w:color w:val="000000"/>
          <w:sz w:val="18"/>
          <w:szCs w:val="18"/>
          <w:lang w:eastAsia="ru-RU"/>
        </w:rPr>
        <w:t>путь</w:t>
      </w:r>
      <w:r w:rsidRPr="006B3B7B">
        <w:rPr>
          <w:rFonts w:ascii="Verdana" w:eastAsia="Times New Roman" w:hAnsi="Verdana" w:cs="Times New Roman"/>
          <w:color w:val="000000"/>
          <w:sz w:val="18"/>
          <w:szCs w:val="18"/>
          <w:lang w:eastAsia="ru-RU"/>
        </w:rPr>
        <w:t>введения</w:t>
      </w:r>
      <w:proofErr w:type="spellEnd"/>
      <w:r w:rsidRPr="006B3B7B">
        <w:rPr>
          <w:rFonts w:ascii="Verdana" w:eastAsia="Times New Roman" w:hAnsi="Verdana" w:cs="Times New Roman"/>
          <w:color w:val="000000"/>
          <w:sz w:val="18"/>
          <w:szCs w:val="18"/>
          <w:lang w:eastAsia="ru-RU"/>
        </w:rPr>
        <w:t xml:space="preserve"> лекарственных средств - это </w:t>
      </w:r>
      <w:r w:rsidRPr="006B3B7B">
        <w:rPr>
          <w:rFonts w:ascii="Verdana" w:eastAsia="Times New Roman" w:hAnsi="Verdana" w:cs="Times New Roman"/>
          <w:b/>
          <w:bCs/>
          <w:color w:val="000000"/>
          <w:sz w:val="18"/>
          <w:szCs w:val="18"/>
          <w:lang w:eastAsia="ru-RU"/>
        </w:rPr>
        <w:t>инъекции</w:t>
      </w:r>
      <w:r w:rsidRPr="006B3B7B">
        <w:rPr>
          <w:rFonts w:ascii="Verdana" w:eastAsia="Times New Roman" w:hAnsi="Verdana" w:cs="Times New Roman"/>
          <w:color w:val="000000"/>
          <w:sz w:val="18"/>
          <w:szCs w:val="18"/>
          <w:lang w:eastAsia="ru-RU"/>
        </w:rPr>
        <w:t xml:space="preserve">. Различают внутрикожные, подкожные, внутримышечные и внутривенные инъекции. Техникой этих инъекций должна владеть медсестра. </w:t>
      </w:r>
      <w:proofErr w:type="gramStart"/>
      <w:r w:rsidRPr="006B3B7B">
        <w:rPr>
          <w:rFonts w:ascii="Verdana" w:eastAsia="Times New Roman" w:hAnsi="Verdana" w:cs="Times New Roman"/>
          <w:color w:val="000000"/>
          <w:sz w:val="18"/>
          <w:szCs w:val="18"/>
          <w:lang w:eastAsia="ru-RU"/>
        </w:rPr>
        <w:t>Кроме того</w:t>
      </w:r>
      <w:proofErr w:type="gramEnd"/>
      <w:r w:rsidRPr="006B3B7B">
        <w:rPr>
          <w:rFonts w:ascii="Verdana" w:eastAsia="Times New Roman" w:hAnsi="Verdana" w:cs="Times New Roman"/>
          <w:color w:val="000000"/>
          <w:sz w:val="18"/>
          <w:szCs w:val="18"/>
          <w:lang w:eastAsia="ru-RU"/>
        </w:rPr>
        <w:t xml:space="preserve"> врачи используют другие виды инъекций: в артерии, лим</w:t>
      </w:r>
      <w:r w:rsidRPr="006B3B7B">
        <w:rPr>
          <w:rFonts w:ascii="Verdana" w:eastAsia="Times New Roman" w:hAnsi="Verdana" w:cs="Times New Roman"/>
          <w:color w:val="000000"/>
          <w:sz w:val="18"/>
          <w:szCs w:val="18"/>
          <w:lang w:eastAsia="ru-RU"/>
        </w:rPr>
        <w:softHyphen/>
        <w:t>фатические сосуды, кости, полости (брюшную, плевральную, сердечную, суставную, спинномозговой канал). Медсестра выступает в этих случаях в роли ассистента. Инъекции будут изучаться на практических занятиях. Для выполнения инъекций нуж</w:t>
      </w:r>
      <w:r w:rsidRPr="006B3B7B">
        <w:rPr>
          <w:rFonts w:ascii="Verdana" w:eastAsia="Times New Roman" w:hAnsi="Verdana" w:cs="Times New Roman"/>
          <w:color w:val="000000"/>
          <w:sz w:val="18"/>
          <w:szCs w:val="18"/>
          <w:lang w:eastAsia="ru-RU"/>
        </w:rPr>
        <w:softHyphen/>
        <w:t>ны стерильные растворы, шприцы, обученный медицинский персонал, что осложняет их исполь</w:t>
      </w:r>
      <w:r w:rsidRPr="006B3B7B">
        <w:rPr>
          <w:rFonts w:ascii="Verdana" w:eastAsia="Times New Roman" w:hAnsi="Verdana" w:cs="Times New Roman"/>
          <w:color w:val="000000"/>
          <w:sz w:val="18"/>
          <w:szCs w:val="18"/>
          <w:lang w:eastAsia="ru-RU"/>
        </w:rPr>
        <w:softHyphen/>
        <w:t>зование.</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Парентеральный способ введения имеет ряд преимуществ:</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1. быстрота действия,</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2. точность дозировки, так как лекарственные вещества всасываются прямо в кровь, минуя пищева</w:t>
      </w:r>
      <w:r w:rsidRPr="006B3B7B">
        <w:rPr>
          <w:rFonts w:ascii="Verdana" w:eastAsia="Times New Roman" w:hAnsi="Verdana" w:cs="Times New Roman"/>
          <w:color w:val="000000"/>
          <w:sz w:val="18"/>
          <w:szCs w:val="18"/>
          <w:lang w:eastAsia="ru-RU"/>
        </w:rPr>
        <w:softHyphen/>
        <w:t>рительный тракт,</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3. исключение воздействия на слизистую оболочку желудка,</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4. исключение барьерной роли печени,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5. возможность лечения при рвоте, бессознательном состоянии.</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Таким образом, инъекции удобно использовать при оказании неотложной помощи, у тяжелобольных, при заболеваниях желудочно-кишечного тракта.</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8. Организация раздачи лекарственных средств.</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Наилучшим считается </w:t>
      </w:r>
      <w:r w:rsidRPr="006B3B7B">
        <w:rPr>
          <w:rFonts w:ascii="Verdana" w:eastAsia="Times New Roman" w:hAnsi="Verdana" w:cs="Times New Roman"/>
          <w:b/>
          <w:bCs/>
          <w:color w:val="000000"/>
          <w:sz w:val="18"/>
          <w:szCs w:val="18"/>
          <w:lang w:eastAsia="ru-RU"/>
        </w:rPr>
        <w:t xml:space="preserve">индивидуальный </w:t>
      </w:r>
      <w:proofErr w:type="spellStart"/>
      <w:r w:rsidRPr="006B3B7B">
        <w:rPr>
          <w:rFonts w:ascii="Verdana" w:eastAsia="Times New Roman" w:hAnsi="Verdana" w:cs="Times New Roman"/>
          <w:b/>
          <w:bCs/>
          <w:color w:val="000000"/>
          <w:sz w:val="18"/>
          <w:szCs w:val="18"/>
          <w:lang w:eastAsia="ru-RU"/>
        </w:rPr>
        <w:t>способ</w:t>
      </w:r>
      <w:r w:rsidRPr="006B3B7B">
        <w:rPr>
          <w:rFonts w:ascii="Verdana" w:eastAsia="Times New Roman" w:hAnsi="Verdana" w:cs="Times New Roman"/>
          <w:color w:val="000000"/>
          <w:sz w:val="18"/>
          <w:szCs w:val="18"/>
          <w:lang w:eastAsia="ru-RU"/>
        </w:rPr>
        <w:t>раздачи</w:t>
      </w:r>
      <w:proofErr w:type="spellEnd"/>
      <w:r w:rsidRPr="006B3B7B">
        <w:rPr>
          <w:rFonts w:ascii="Verdana" w:eastAsia="Times New Roman" w:hAnsi="Verdana" w:cs="Times New Roman"/>
          <w:color w:val="000000"/>
          <w:sz w:val="18"/>
          <w:szCs w:val="18"/>
          <w:lang w:eastAsia="ru-RU"/>
        </w:rPr>
        <w:t xml:space="preserve"> лекарственных средств. При этом медсестра готовит передвижной столик, на который ставит ёмкости с твёрдыми ле</w:t>
      </w:r>
      <w:r w:rsidRPr="006B3B7B">
        <w:rPr>
          <w:rFonts w:ascii="Verdana" w:eastAsia="Times New Roman" w:hAnsi="Verdana" w:cs="Times New Roman"/>
          <w:color w:val="000000"/>
          <w:sz w:val="18"/>
          <w:szCs w:val="18"/>
          <w:lang w:eastAsia="ru-RU"/>
        </w:rPr>
        <w:softHyphen/>
        <w:t>карственными формами, флаконы с жидкими, мензурки, воду, ножницы и обязательно листы на</w:t>
      </w:r>
      <w:r w:rsidRPr="006B3B7B">
        <w:rPr>
          <w:rFonts w:ascii="Verdana" w:eastAsia="Times New Roman" w:hAnsi="Verdana" w:cs="Times New Roman"/>
          <w:color w:val="000000"/>
          <w:sz w:val="18"/>
          <w:szCs w:val="18"/>
          <w:lang w:eastAsia="ru-RU"/>
        </w:rPr>
        <w:softHyphen/>
        <w:t>значений. Подходя к каждому больному, медработник выдаёт ему лекарства согласно листу на</w:t>
      </w:r>
      <w:r w:rsidRPr="006B3B7B">
        <w:rPr>
          <w:rFonts w:ascii="Verdana" w:eastAsia="Times New Roman" w:hAnsi="Verdana" w:cs="Times New Roman"/>
          <w:color w:val="000000"/>
          <w:sz w:val="18"/>
          <w:szCs w:val="18"/>
          <w:lang w:eastAsia="ru-RU"/>
        </w:rPr>
        <w:softHyphen/>
        <w:t>значений. Пациент принимает лекарства в присутствии медработника. При таком способе раздачи исключаются ошибки, есть возможность ответить на вопросы больного по поводу назначенных лекарств, предупредить о возможных побочных действиях, проконтролировать приём лекарств, дать другие пояснения (например, что лекарство имеет горький вкус или что после его приема может изменится цвет мочи или кала, появится сонливость).</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Часто в отделениях применяют другой способ раздачи. При этом медсестра заранее раскла</w:t>
      </w:r>
      <w:r w:rsidRPr="006B3B7B">
        <w:rPr>
          <w:rFonts w:ascii="Verdana" w:eastAsia="Times New Roman" w:hAnsi="Verdana" w:cs="Times New Roman"/>
          <w:color w:val="000000"/>
          <w:sz w:val="18"/>
          <w:szCs w:val="18"/>
          <w:lang w:eastAsia="ru-RU"/>
        </w:rPr>
        <w:softHyphen/>
        <w:t>дывает лекарства на лотки, разделённые на ячейки с указанием фамилии больного. Затем больные подходят и берут назначенные им препараты из своей ячейки. Этот способ нельзя признать доста</w:t>
      </w:r>
      <w:r w:rsidRPr="006B3B7B">
        <w:rPr>
          <w:rFonts w:ascii="Verdana" w:eastAsia="Times New Roman" w:hAnsi="Verdana" w:cs="Times New Roman"/>
          <w:color w:val="000000"/>
          <w:sz w:val="18"/>
          <w:szCs w:val="18"/>
          <w:lang w:eastAsia="ru-RU"/>
        </w:rPr>
        <w:softHyphen/>
        <w:t xml:space="preserve">точно хорошим, он имеет ряд недостатков: возможны ошибки, если больной </w:t>
      </w:r>
      <w:r w:rsidRPr="006B3B7B">
        <w:rPr>
          <w:rFonts w:ascii="Verdana" w:eastAsia="Times New Roman" w:hAnsi="Verdana" w:cs="Times New Roman"/>
          <w:color w:val="000000"/>
          <w:sz w:val="18"/>
          <w:szCs w:val="18"/>
          <w:lang w:eastAsia="ru-RU"/>
        </w:rPr>
        <w:lastRenderedPageBreak/>
        <w:t>перепутает ячейки или по другой причине; нет возможности проконтролировать приём лекарственных средств; труд</w:t>
      </w:r>
      <w:r w:rsidRPr="006B3B7B">
        <w:rPr>
          <w:rFonts w:ascii="Verdana" w:eastAsia="Times New Roman" w:hAnsi="Verdana" w:cs="Times New Roman"/>
          <w:color w:val="000000"/>
          <w:sz w:val="18"/>
          <w:szCs w:val="18"/>
          <w:lang w:eastAsia="ru-RU"/>
        </w:rPr>
        <w:softHyphen/>
        <w:t>но ответить на вопросы больного по поводу назначенных лекарств; больному невозможно разо</w:t>
      </w:r>
      <w:r w:rsidRPr="006B3B7B">
        <w:rPr>
          <w:rFonts w:ascii="Verdana" w:eastAsia="Times New Roman" w:hAnsi="Verdana" w:cs="Times New Roman"/>
          <w:color w:val="000000"/>
          <w:sz w:val="18"/>
          <w:szCs w:val="18"/>
          <w:lang w:eastAsia="ru-RU"/>
        </w:rPr>
        <w:softHyphen/>
        <w:t>браться, когда какое лекарство принимать (при индивидуальной раздаче медсестра сразу преду</w:t>
      </w:r>
      <w:r w:rsidRPr="006B3B7B">
        <w:rPr>
          <w:rFonts w:ascii="Verdana" w:eastAsia="Times New Roman" w:hAnsi="Verdana" w:cs="Times New Roman"/>
          <w:color w:val="000000"/>
          <w:sz w:val="18"/>
          <w:szCs w:val="18"/>
          <w:lang w:eastAsia="ru-RU"/>
        </w:rPr>
        <w:softHyphen/>
        <w:t>преждает об этом). Поэтому надо использовать первый способ раздачи лекарственных средств. Прием лекарственных средств осуществляется в присутствии медсестры.</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w:t>
      </w:r>
    </w:p>
    <w:p w:rsidR="006B3B7B" w:rsidRPr="006B3B7B" w:rsidRDefault="006B3B7B" w:rsidP="006B3B7B">
      <w:pPr>
        <w:spacing w:before="225" w:after="100" w:afterAutospacing="1" w:line="288" w:lineRule="atLeast"/>
        <w:ind w:left="225" w:right="225"/>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Вопросы для самоподготовки:</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Какие правила выписки и получения лекарственных средств в ЛПУ?</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Какие требования к хранению, размещению и учету лекарственных средств в отделении?</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Какие требования к хранению и учету препаратов списка А и В?</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На какие группы подразделяются лекарственные препараты в зависимости от их агрегатного состояния?</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Какие Вы знаете пути и способы введения лекарственных средств в организм?</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Какие особенности применения лекарственных средств при </w:t>
      </w:r>
      <w:proofErr w:type="spellStart"/>
      <w:r w:rsidRPr="006B3B7B">
        <w:rPr>
          <w:rFonts w:ascii="Verdana" w:eastAsia="Times New Roman" w:hAnsi="Verdana" w:cs="Times New Roman"/>
          <w:color w:val="000000"/>
          <w:sz w:val="18"/>
          <w:szCs w:val="18"/>
          <w:lang w:eastAsia="ru-RU"/>
        </w:rPr>
        <w:t>энтеральном</w:t>
      </w:r>
      <w:proofErr w:type="spellEnd"/>
      <w:r w:rsidRPr="006B3B7B">
        <w:rPr>
          <w:rFonts w:ascii="Verdana" w:eastAsia="Times New Roman" w:hAnsi="Verdana" w:cs="Times New Roman"/>
          <w:color w:val="000000"/>
          <w:sz w:val="18"/>
          <w:szCs w:val="18"/>
          <w:lang w:eastAsia="ru-RU"/>
        </w:rPr>
        <w:t xml:space="preserve"> пути введения?</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 xml:space="preserve">Какие особенности применения лекарственных средств при </w:t>
      </w:r>
      <w:proofErr w:type="spellStart"/>
      <w:r w:rsidRPr="006B3B7B">
        <w:rPr>
          <w:rFonts w:ascii="Verdana" w:eastAsia="Times New Roman" w:hAnsi="Verdana" w:cs="Times New Roman"/>
          <w:color w:val="000000"/>
          <w:sz w:val="18"/>
          <w:szCs w:val="18"/>
          <w:lang w:eastAsia="ru-RU"/>
        </w:rPr>
        <w:t>парэнтеральном</w:t>
      </w:r>
      <w:proofErr w:type="spellEnd"/>
      <w:r w:rsidRPr="006B3B7B">
        <w:rPr>
          <w:rFonts w:ascii="Verdana" w:eastAsia="Times New Roman" w:hAnsi="Verdana" w:cs="Times New Roman"/>
          <w:color w:val="000000"/>
          <w:sz w:val="18"/>
          <w:szCs w:val="18"/>
          <w:lang w:eastAsia="ru-RU"/>
        </w:rPr>
        <w:t xml:space="preserve"> пути введения?</w:t>
      </w:r>
    </w:p>
    <w:p w:rsidR="006B3B7B" w:rsidRPr="006B3B7B" w:rsidRDefault="006B3B7B" w:rsidP="006B3B7B">
      <w:pPr>
        <w:numPr>
          <w:ilvl w:val="0"/>
          <w:numId w:val="6"/>
        </w:numPr>
        <w:spacing w:before="100" w:beforeAutospacing="1" w:after="24" w:line="360" w:lineRule="atLeast"/>
        <w:ind w:left="768"/>
        <w:rPr>
          <w:rFonts w:ascii="Verdana" w:eastAsia="Times New Roman" w:hAnsi="Verdana" w:cs="Times New Roman"/>
          <w:color w:val="000000"/>
          <w:sz w:val="18"/>
          <w:szCs w:val="18"/>
          <w:lang w:eastAsia="ru-RU"/>
        </w:rPr>
      </w:pPr>
      <w:r w:rsidRPr="006B3B7B">
        <w:rPr>
          <w:rFonts w:ascii="Verdana" w:eastAsia="Times New Roman" w:hAnsi="Verdana" w:cs="Times New Roman"/>
          <w:color w:val="000000"/>
          <w:sz w:val="18"/>
          <w:szCs w:val="18"/>
          <w:lang w:eastAsia="ru-RU"/>
        </w:rPr>
        <w:t>Как организуется раздача лекарственных средств?</w:t>
      </w:r>
    </w:p>
    <w:p w:rsidR="002655AB" w:rsidRDefault="006B3B7B">
      <w:bookmarkStart w:id="0" w:name="_GoBack"/>
      <w:bookmarkEnd w:id="0"/>
    </w:p>
    <w:sectPr w:rsidR="0026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C62BA"/>
    <w:multiLevelType w:val="multilevel"/>
    <w:tmpl w:val="8398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E38C0"/>
    <w:multiLevelType w:val="multilevel"/>
    <w:tmpl w:val="D0FC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34C79"/>
    <w:multiLevelType w:val="multilevel"/>
    <w:tmpl w:val="15E8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63E0A"/>
    <w:multiLevelType w:val="multilevel"/>
    <w:tmpl w:val="81E6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D17E3E"/>
    <w:multiLevelType w:val="multilevel"/>
    <w:tmpl w:val="E734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C18BC"/>
    <w:multiLevelType w:val="multilevel"/>
    <w:tmpl w:val="3BC0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7B"/>
    <w:rsid w:val="0052615F"/>
    <w:rsid w:val="006B3B7B"/>
    <w:rsid w:val="009A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B81F1-ED3E-4121-B7CC-994A935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2015-01-30T16:19:00Z</dcterms:created>
  <dcterms:modified xsi:type="dcterms:W3CDTF">2015-01-30T16:32:00Z</dcterms:modified>
</cp:coreProperties>
</file>