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A8" w:rsidRDefault="004E1254" w:rsidP="002F3FA8">
      <w:pPr>
        <w:pStyle w:val="a3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Темы для самостоятельного изучения</w:t>
      </w:r>
      <w:r w:rsidR="002F3FA8">
        <w:rPr>
          <w:rFonts w:ascii="Arial" w:hAnsi="Arial" w:cs="Arial"/>
          <w:b/>
          <w:bCs/>
          <w:szCs w:val="28"/>
        </w:rPr>
        <w:t>.</w:t>
      </w:r>
    </w:p>
    <w:p w:rsidR="002F3FA8" w:rsidRDefault="002F3FA8" w:rsidP="002F3F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ПМ 02 «</w:t>
      </w:r>
      <w:r>
        <w:rPr>
          <w:rFonts w:ascii="Arial" w:hAnsi="Arial" w:cs="Arial"/>
          <w:bCs/>
          <w:sz w:val="24"/>
          <w:szCs w:val="24"/>
        </w:rPr>
        <w:t>Участие</w:t>
      </w:r>
      <w:r>
        <w:rPr>
          <w:rFonts w:ascii="Arial" w:hAnsi="Arial" w:cs="Arial"/>
          <w:bCs/>
          <w:cap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cap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лечебно</w:t>
      </w:r>
      <w:r>
        <w:rPr>
          <w:rFonts w:ascii="Arial" w:hAnsi="Arial" w:cs="Arial"/>
          <w:bCs/>
          <w:cap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диагностическом и реабилитационном процессах»</w:t>
      </w:r>
    </w:p>
    <w:p w:rsidR="002F3FA8" w:rsidRDefault="002F3FA8" w:rsidP="002F3FA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МДК 02.01.«Сестринский уход при различных состояниях и заболеваниях»</w:t>
      </w:r>
    </w:p>
    <w:p w:rsidR="002F3FA8" w:rsidRDefault="002F3FA8" w:rsidP="002F3FA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Раздел: «Сестринский уход за хирургическими больными»</w:t>
      </w:r>
    </w:p>
    <w:p w:rsidR="002F3FA8" w:rsidRDefault="002F3FA8" w:rsidP="002F3FA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Очно - заочная форма обучения</w:t>
      </w:r>
      <w:r w:rsidR="004E1254">
        <w:rPr>
          <w:rFonts w:ascii="Arial" w:hAnsi="Arial" w:cs="Arial"/>
          <w:b/>
          <w:bCs/>
          <w:sz w:val="24"/>
          <w:szCs w:val="24"/>
        </w:rPr>
        <w:t>, ускоренная форма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3FA8" w:rsidRDefault="002F3FA8" w:rsidP="002F3FA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 группа</w:t>
      </w:r>
    </w:p>
    <w:p w:rsidR="002F3FA8" w:rsidRDefault="0093465F" w:rsidP="002F3FA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2020 – 2021</w:t>
      </w:r>
      <w:r w:rsidR="002F3FA8">
        <w:rPr>
          <w:rFonts w:ascii="Arial" w:hAnsi="Arial" w:cs="Arial"/>
          <w:b/>
          <w:bCs/>
          <w:sz w:val="24"/>
          <w:szCs w:val="24"/>
        </w:rPr>
        <w:t xml:space="preserve"> учебный год 2 курс 3-4 семестр </w:t>
      </w:r>
    </w:p>
    <w:p w:rsidR="002F3FA8" w:rsidRDefault="004E1254" w:rsidP="002F3FA8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Самостоятельное изучение – 58 часов (</w:t>
      </w:r>
      <w:r w:rsidRPr="004E1254">
        <w:rPr>
          <w:rFonts w:ascii="Arial" w:hAnsi="Arial" w:cs="Arial"/>
          <w:b/>
          <w:bCs/>
          <w:sz w:val="24"/>
          <w:szCs w:val="24"/>
        </w:rPr>
        <w:t>24</w:t>
      </w:r>
      <w:r w:rsidR="002F3FA8">
        <w:rPr>
          <w:rFonts w:ascii="Arial" w:hAnsi="Arial" w:cs="Arial"/>
          <w:bCs/>
          <w:sz w:val="24"/>
          <w:szCs w:val="24"/>
        </w:rPr>
        <w:t>+</w:t>
      </w:r>
      <w:r>
        <w:rPr>
          <w:rFonts w:ascii="Arial" w:hAnsi="Arial" w:cs="Arial"/>
          <w:bCs/>
          <w:sz w:val="24"/>
          <w:szCs w:val="24"/>
        </w:rPr>
        <w:t>34</w:t>
      </w:r>
      <w:r w:rsidR="002F3FA8">
        <w:rPr>
          <w:rFonts w:ascii="Arial" w:hAnsi="Arial" w:cs="Arial"/>
          <w:bCs/>
          <w:sz w:val="24"/>
          <w:szCs w:val="24"/>
        </w:rPr>
        <w:t>)</w:t>
      </w:r>
    </w:p>
    <w:p w:rsidR="002F3FA8" w:rsidRDefault="002F3FA8" w:rsidP="002F3FA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семестр</w:t>
      </w:r>
    </w:p>
    <w:tbl>
      <w:tblPr>
        <w:tblW w:w="125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7133"/>
        <w:gridCol w:w="993"/>
        <w:gridCol w:w="1843"/>
        <w:gridCol w:w="2335"/>
      </w:tblGrid>
      <w:tr w:rsidR="002F3FA8" w:rsidTr="004E1254">
        <w:trPr>
          <w:cantSplit/>
          <w:trHeight w:val="315"/>
        </w:trPr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Названия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3FA8" w:rsidRDefault="002F3FA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Примеча</w:t>
            </w:r>
          </w:p>
          <w:p w:rsidR="002F3FA8" w:rsidRDefault="002F3FA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8" w:rsidRDefault="002F3FA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3FA8" w:rsidTr="004E1254">
        <w:trPr>
          <w:gridAfter w:val="1"/>
          <w:wAfter w:w="2335" w:type="dxa"/>
          <w:cantSplit/>
          <w:trHeight w:val="70"/>
        </w:trPr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8" w:rsidRDefault="002F3FA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8" w:rsidRDefault="002F3FA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8" w:rsidRDefault="002F3FA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3FA8" w:rsidTr="004E1254">
        <w:trPr>
          <w:gridAfter w:val="1"/>
          <w:wAfter w:w="2335" w:type="dxa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 w:rsidP="002F3FA8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Современные антисептические средства в хирургии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3FA8" w:rsidTr="004E1254">
        <w:trPr>
          <w:gridAfter w:val="1"/>
          <w:wAfter w:w="2335" w:type="dxa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 w:rsidP="002F3FA8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Асептика и антисептика. Современные аспекты и мето ды профилактики ВБИ. Регламентирующие документы по СЭР в ЛПО. СанПин 2009г.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3FA8" w:rsidTr="004E1254">
        <w:trPr>
          <w:gridAfter w:val="1"/>
          <w:wAfter w:w="2335" w:type="dxa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 w:rsidP="002F3FA8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Методы окончательной остановки кровотечения. Совре менные средства гемостаза.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3FA8" w:rsidTr="004E1254">
        <w:trPr>
          <w:gridAfter w:val="1"/>
          <w:wAfter w:w="2335" w:type="dxa"/>
          <w:trHeight w:val="70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 w:rsidP="002F3FA8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Современные аспекты в десмургии. Современные виды перевязочного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2F3FA8" w:rsidTr="004E1254">
        <w:trPr>
          <w:gridAfter w:val="1"/>
          <w:wAfter w:w="2335" w:type="dxa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 w:rsidP="002F3FA8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Деятельность МС в интраоперационном периоде. Хирур гический инструментарий. Наборы хирургических инстру ментов.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3FA8" w:rsidTr="004E1254">
        <w:trPr>
          <w:gridAfter w:val="1"/>
          <w:wAfter w:w="2335" w:type="dxa"/>
        </w:trPr>
        <w:tc>
          <w:tcPr>
            <w:tcW w:w="7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 w:rsidP="002F3FA8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Деятельность МС в периоперативном периоде. Особен ности сестринского ухода за хирургическими больными при различной патологии.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2F3FA8" w:rsidTr="004E1254">
        <w:trPr>
          <w:gridAfter w:val="1"/>
          <w:wAfter w:w="2335" w:type="dxa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 w:rsidP="002F3FA8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Анестезия общая и местная. Деятельность МС в прове дении анестезии при выполнении сестринских манипу ляций в хирургии в ЛПО разного уровня и профиля (ста ционар, поликлиника, травмпункт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3FA8" w:rsidTr="004E1254">
        <w:trPr>
          <w:gridAfter w:val="1"/>
          <w:wAfter w:w="2335" w:type="dxa"/>
        </w:trPr>
        <w:tc>
          <w:tcPr>
            <w:tcW w:w="7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 w:rsidP="002F3FA8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Трансфузиология. СУ в трансфузиологии. Групповая и резусная принадлежность и совместимость. Сестрин ский уход при проведении подготовки  больного  к пере ливанию крови, проведении процедуры и наблюдении за пациентом после трансфузионной терапии.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3FA8" w:rsidTr="004E1254">
        <w:trPr>
          <w:gridAfter w:val="1"/>
          <w:wAfter w:w="2335" w:type="dxa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 w:rsidP="004E125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.     9.  Современные аспекты заместительной инфузионной      терапии. Деятельность МС в проведении инфузионной и транс фузионной терапии. Особенности ухода. Профилактика ослож 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3FA8" w:rsidTr="004E1254">
        <w:trPr>
          <w:gridAfter w:val="1"/>
          <w:wAfter w:w="2335" w:type="dxa"/>
          <w:trHeight w:val="273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2F3FA8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Количество часов: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2F3F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8" w:rsidRDefault="002F3FA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2F3FA8" w:rsidTr="004E1254">
        <w:trPr>
          <w:gridAfter w:val="1"/>
          <w:wAfter w:w="2335" w:type="dxa"/>
          <w:trHeight w:val="273"/>
        </w:trPr>
        <w:tc>
          <w:tcPr>
            <w:tcW w:w="10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FA8" w:rsidRDefault="002F3FA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F3FA8" w:rsidRDefault="002F3FA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F3FA8" w:rsidRDefault="002F3FA8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eastAsia="en-US"/>
              </w:rPr>
            </w:pPr>
          </w:p>
          <w:p w:rsidR="004E1254" w:rsidRDefault="004E125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eastAsia="en-US"/>
              </w:rPr>
            </w:pPr>
          </w:p>
          <w:p w:rsidR="004E1254" w:rsidRDefault="004E125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eastAsia="en-US"/>
              </w:rPr>
            </w:pPr>
          </w:p>
          <w:p w:rsidR="004E1254" w:rsidRDefault="004E1254" w:rsidP="004E1254">
            <w:pPr>
              <w:pStyle w:val="a3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lastRenderedPageBreak/>
              <w:t>Темы для самостоятельного изучения.</w:t>
            </w:r>
          </w:p>
          <w:p w:rsidR="004E1254" w:rsidRDefault="004E12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F3FA8" w:rsidRDefault="002F3F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ПМ 02 «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Участие</w:t>
            </w:r>
            <w:r>
              <w:rPr>
                <w:rFonts w:ascii="Arial" w:hAnsi="Arial" w:cs="Arial"/>
                <w:bCs/>
                <w:cap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Arial" w:hAnsi="Arial" w:cs="Arial"/>
                <w:bCs/>
                <w:cap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лечебно</w:t>
            </w:r>
            <w:r>
              <w:rPr>
                <w:rFonts w:ascii="Arial" w:hAnsi="Arial" w:cs="Arial"/>
                <w:bCs/>
                <w:caps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диагностическом и реабилитационном процессах»</w:t>
            </w:r>
          </w:p>
          <w:p w:rsidR="002F3FA8" w:rsidRDefault="002F3FA8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МДК 02.01.«Сестринский уход при различных состояниях и заболеваниях»</w:t>
            </w:r>
          </w:p>
          <w:p w:rsidR="002F3FA8" w:rsidRDefault="002F3FA8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Раздел: «Сестринский уход за хирургическими больными»</w:t>
            </w:r>
          </w:p>
          <w:p w:rsidR="002F3FA8" w:rsidRDefault="002F3FA8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Очно - заочная форма обучения </w:t>
            </w:r>
            <w:r w:rsidR="004E125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ускоренная форма</w:t>
            </w:r>
          </w:p>
          <w:p w:rsidR="002F3FA8" w:rsidRPr="00557809" w:rsidRDefault="002F3FA8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5780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23 группа</w:t>
            </w:r>
          </w:p>
          <w:p w:rsidR="002F3FA8" w:rsidRDefault="0093465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2020 – 2021</w:t>
            </w:r>
            <w:r w:rsidR="002F3FA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учебный год 2 курс 3-4 семестр </w:t>
            </w:r>
          </w:p>
          <w:p w:rsidR="002F3FA8" w:rsidRDefault="004E1254" w:rsidP="002F3FA8">
            <w:pPr>
              <w:pStyle w:val="a3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Самостоятельное изучение – 58</w:t>
            </w:r>
            <w:r w:rsidR="002F3FA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часов (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</w:t>
            </w:r>
            <w:r w:rsidR="002F3FA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+</w:t>
            </w:r>
            <w:r w:rsidRPr="004E125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34</w:t>
            </w:r>
            <w:r w:rsidR="002F3FA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)</w:t>
            </w:r>
          </w:p>
          <w:p w:rsidR="002F3FA8" w:rsidRPr="002F3FA8" w:rsidRDefault="002F3FA8" w:rsidP="002F3FA8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Семестр</w:t>
            </w:r>
          </w:p>
        </w:tc>
      </w:tr>
      <w:tr w:rsidR="002F3FA8" w:rsidTr="004E1254">
        <w:trPr>
          <w:gridAfter w:val="1"/>
          <w:wAfter w:w="2335" w:type="dxa"/>
          <w:trHeight w:val="273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8" w:rsidRDefault="004E1254" w:rsidP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Название разделов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3FA8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FA8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Примечания</w:t>
            </w:r>
          </w:p>
        </w:tc>
      </w:tr>
      <w:tr w:rsidR="004E1254" w:rsidTr="004E1254">
        <w:trPr>
          <w:gridAfter w:val="1"/>
          <w:wAfter w:w="2335" w:type="dxa"/>
          <w:trHeight w:val="273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Default="00557809" w:rsidP="0055780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.1. Принципы, методы и способы оказания ПМП пострадавше му на месте происшествия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1254" w:rsidRDefault="0093465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254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254" w:rsidTr="004E1254">
        <w:trPr>
          <w:gridAfter w:val="1"/>
          <w:wAfter w:w="2335" w:type="dxa"/>
          <w:trHeight w:val="273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Default="0093465F" w:rsidP="006C2CB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  <w:r w:rsidR="004E1254">
              <w:rPr>
                <w:rFonts w:ascii="Arial" w:hAnsi="Arial" w:cs="Arial"/>
                <w:sz w:val="24"/>
                <w:szCs w:val="24"/>
                <w:lang w:eastAsia="en-US"/>
              </w:rPr>
              <w:t>Особенности сестринского ухода за больным и участия в его лечении в зависимости от фазы течения раневого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1254" w:rsidRDefault="00557809" w:rsidP="006C2C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254" w:rsidRDefault="004E1254" w:rsidP="006C2C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254" w:rsidTr="004E1254">
        <w:trPr>
          <w:gridAfter w:val="1"/>
          <w:wAfter w:w="2335" w:type="dxa"/>
          <w:trHeight w:val="523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54" w:rsidRDefault="0093465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4E1254">
              <w:rPr>
                <w:rFonts w:ascii="Arial" w:hAnsi="Arial" w:cs="Arial"/>
                <w:sz w:val="24"/>
                <w:szCs w:val="24"/>
                <w:lang w:eastAsia="en-US"/>
              </w:rPr>
              <w:t>.Особенности сестринского ухода за больным и участия в его лечении в зависимости от характера термического поражения и фазы течения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Default="0093465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254" w:rsidTr="004E1254">
        <w:trPr>
          <w:gridAfter w:val="1"/>
          <w:wAfter w:w="2335" w:type="dxa"/>
          <w:trHeight w:val="447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Default="0093465F" w:rsidP="0055780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  <w:r w:rsidR="004E1254">
              <w:rPr>
                <w:rFonts w:ascii="Arial" w:hAnsi="Arial" w:cs="Arial"/>
                <w:sz w:val="24"/>
                <w:szCs w:val="24"/>
                <w:lang w:eastAsia="en-US"/>
              </w:rPr>
              <w:t>.Особенности сестринского ухода за больными с закрытыми поражениями опорно – двигательного аппарата (ушибы, растя</w:t>
            </w:r>
            <w:r w:rsidR="005578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E1254">
              <w:rPr>
                <w:rFonts w:ascii="Arial" w:hAnsi="Arial" w:cs="Arial"/>
                <w:sz w:val="24"/>
                <w:szCs w:val="24"/>
                <w:lang w:eastAsia="en-US"/>
              </w:rPr>
              <w:t>жения связок, сотрясения, вывих)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1254" w:rsidRDefault="0093465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254" w:rsidRDefault="004E12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254" w:rsidTr="004E1254">
        <w:trPr>
          <w:gridAfter w:val="1"/>
          <w:wAfter w:w="2335" w:type="dxa"/>
          <w:trHeight w:val="49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254" w:rsidRDefault="004E125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9346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Сестринский уход за больными с гипсовыми повязками.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9346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1254" w:rsidTr="004E1254">
        <w:trPr>
          <w:gridAfter w:val="1"/>
          <w:wAfter w:w="2335" w:type="dxa"/>
          <w:trHeight w:val="274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254" w:rsidRPr="00557809" w:rsidRDefault="0093465F" w:rsidP="0055780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.Сестринский уход, реабилитация и адаптация перенёсших травму позвоночника и костей таза.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9346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1254" w:rsidTr="004E1254">
        <w:trPr>
          <w:gridAfter w:val="1"/>
          <w:wAfter w:w="2335" w:type="dxa"/>
          <w:trHeight w:val="274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254" w:rsidRPr="00557809" w:rsidRDefault="0093465F" w:rsidP="0055780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.Деятельность МС при проведении профилактике столбняка (плановая и экстренная)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9346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1254" w:rsidTr="004E1254">
        <w:trPr>
          <w:gridAfter w:val="1"/>
          <w:wAfter w:w="2335" w:type="dxa"/>
          <w:trHeight w:val="274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54" w:rsidRPr="00557809" w:rsidRDefault="009346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.Сестринский уход, реабилитация и адаптация пациентов при заболеваниях и травмах различной этиологии и локализации.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9346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1254" w:rsidRPr="00557809" w:rsidTr="004E1254">
        <w:trPr>
          <w:gridAfter w:val="1"/>
          <w:wAfter w:w="2335" w:type="dxa"/>
          <w:trHeight w:val="4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1254" w:rsidRPr="00557809" w:rsidRDefault="004E125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9346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.Деятельность МС в профилактике, лечении и адаптации пациенток с раком грудной железы.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780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1254" w:rsidRPr="00557809" w:rsidTr="004E1254">
        <w:trPr>
          <w:gridAfter w:val="1"/>
          <w:wAfter w:w="2335" w:type="dxa"/>
          <w:trHeight w:val="1150"/>
        </w:trPr>
        <w:tc>
          <w:tcPr>
            <w:tcW w:w="7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9346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.Сестринский уход, реабилитация и адаптация пациентов онкологического профиля различной локализации (молочная железа, органы пищеварительной системы: пищевод, желудок, кишечник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9346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1254" w:rsidRPr="00557809" w:rsidTr="004E1254">
        <w:trPr>
          <w:gridAfter w:val="1"/>
          <w:wAfter w:w="2335" w:type="dxa"/>
          <w:trHeight w:val="300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54" w:rsidRPr="00557809" w:rsidRDefault="0093465F" w:rsidP="009346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.Особенности сестринского ухода за больными с острыми гастро – дуоденальными кровотечениями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9346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1254" w:rsidRPr="00557809" w:rsidTr="004E1254">
        <w:trPr>
          <w:gridAfter w:val="1"/>
          <w:wAfter w:w="2335" w:type="dxa"/>
          <w:trHeight w:val="345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254" w:rsidRPr="00557809" w:rsidRDefault="0093465F" w:rsidP="00A9093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.Сестринский уход, реабилитация, адаптация и организация диспансерного наблюдения за хирургическими больными при заболеваниях органов брюшной полости.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9346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1254" w:rsidRPr="00557809" w:rsidTr="004E1254">
        <w:trPr>
          <w:gridAfter w:val="1"/>
          <w:wAfter w:w="2335" w:type="dxa"/>
          <w:trHeight w:val="465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254" w:rsidRPr="00557809" w:rsidRDefault="009346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. Сестринский уход, реабилитация и адаптация больных с пато логией периферических сосудов (артерии, вены). Некрозы, язвы, свищи.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5578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1254" w:rsidRPr="00557809" w:rsidTr="004E1254">
        <w:trPr>
          <w:gridAfter w:val="1"/>
          <w:wAfter w:w="2335" w:type="dxa"/>
          <w:trHeight w:val="460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9346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Особенности сестринского ухода и современный подход к лече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нию и профилактике патологии прямой кишки и органов мочевыде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E1254" w:rsidRPr="00557809">
              <w:rPr>
                <w:rFonts w:ascii="Arial" w:hAnsi="Arial" w:cs="Arial"/>
                <w:sz w:val="22"/>
                <w:szCs w:val="22"/>
                <w:lang w:eastAsia="en-US"/>
              </w:rPr>
              <w:t>лительной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55780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1254" w:rsidRPr="00557809" w:rsidTr="004E1254">
        <w:trPr>
          <w:gridAfter w:val="1"/>
          <w:wAfter w:w="2335" w:type="dxa"/>
          <w:trHeight w:val="330"/>
        </w:trPr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4E125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7809">
              <w:rPr>
                <w:rFonts w:ascii="Arial" w:hAnsi="Arial" w:cs="Arial"/>
                <w:sz w:val="22"/>
                <w:szCs w:val="22"/>
                <w:lang w:eastAsia="en-US"/>
              </w:rPr>
              <w:t>Всего часов нагрузки с учётом часов на самостоятельное  изучение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578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4" w:rsidRPr="00557809" w:rsidRDefault="004E12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2F3FA8" w:rsidRDefault="002F3FA8" w:rsidP="00557809"/>
    <w:sectPr w:rsidR="002F3FA8" w:rsidSect="00E56A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53" w:rsidRDefault="00747153" w:rsidP="00B950D1">
      <w:r>
        <w:separator/>
      </w:r>
    </w:p>
  </w:endnote>
  <w:endnote w:type="continuationSeparator" w:id="0">
    <w:p w:rsidR="00747153" w:rsidRDefault="00747153" w:rsidP="00B9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2979"/>
      <w:docPartObj>
        <w:docPartGallery w:val="Page Numbers (Bottom of Page)"/>
        <w:docPartUnique/>
      </w:docPartObj>
    </w:sdtPr>
    <w:sdtContent>
      <w:p w:rsidR="00B950D1" w:rsidRDefault="00AC132F">
        <w:pPr>
          <w:pStyle w:val="a8"/>
          <w:jc w:val="right"/>
        </w:pPr>
        <w:fldSimple w:instr=" PAGE   \* MERGEFORMAT ">
          <w:r w:rsidR="0093465F">
            <w:rPr>
              <w:noProof/>
            </w:rPr>
            <w:t>2</w:t>
          </w:r>
        </w:fldSimple>
      </w:p>
    </w:sdtContent>
  </w:sdt>
  <w:p w:rsidR="00B950D1" w:rsidRDefault="00B950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53" w:rsidRDefault="00747153" w:rsidP="00B950D1">
      <w:r>
        <w:separator/>
      </w:r>
    </w:p>
  </w:footnote>
  <w:footnote w:type="continuationSeparator" w:id="0">
    <w:p w:rsidR="00747153" w:rsidRDefault="00747153" w:rsidP="00B95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02B"/>
    <w:multiLevelType w:val="hybridMultilevel"/>
    <w:tmpl w:val="B8B482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E41E5"/>
    <w:multiLevelType w:val="hybridMultilevel"/>
    <w:tmpl w:val="4164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15E5"/>
    <w:multiLevelType w:val="hybridMultilevel"/>
    <w:tmpl w:val="7B3E5A42"/>
    <w:lvl w:ilvl="0" w:tplc="6986DB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04393"/>
    <w:multiLevelType w:val="hybridMultilevel"/>
    <w:tmpl w:val="05107786"/>
    <w:lvl w:ilvl="0" w:tplc="D812E2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03FD"/>
    <w:multiLevelType w:val="hybridMultilevel"/>
    <w:tmpl w:val="D1100F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B3907"/>
    <w:multiLevelType w:val="hybridMultilevel"/>
    <w:tmpl w:val="CD5C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00C26"/>
    <w:multiLevelType w:val="hybridMultilevel"/>
    <w:tmpl w:val="95C0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A5137"/>
    <w:multiLevelType w:val="hybridMultilevel"/>
    <w:tmpl w:val="ED04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57453"/>
    <w:multiLevelType w:val="hybridMultilevel"/>
    <w:tmpl w:val="88E05DFA"/>
    <w:lvl w:ilvl="0" w:tplc="62DAC0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171FD"/>
    <w:multiLevelType w:val="hybridMultilevel"/>
    <w:tmpl w:val="90B8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D2702"/>
    <w:multiLevelType w:val="hybridMultilevel"/>
    <w:tmpl w:val="7ADA7BF6"/>
    <w:lvl w:ilvl="0" w:tplc="A27E61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287EF6"/>
    <w:multiLevelType w:val="hybridMultilevel"/>
    <w:tmpl w:val="CFA2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179F"/>
    <w:multiLevelType w:val="hybridMultilevel"/>
    <w:tmpl w:val="7E2CC59E"/>
    <w:lvl w:ilvl="0" w:tplc="903825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31B64"/>
    <w:multiLevelType w:val="hybridMultilevel"/>
    <w:tmpl w:val="3362A75E"/>
    <w:lvl w:ilvl="0" w:tplc="30A234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13C60"/>
    <w:multiLevelType w:val="hybridMultilevel"/>
    <w:tmpl w:val="79C62F2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F1F3B"/>
    <w:multiLevelType w:val="hybridMultilevel"/>
    <w:tmpl w:val="B3904CE2"/>
    <w:lvl w:ilvl="0" w:tplc="1226B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8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2AE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2B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67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40C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05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C2F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1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733D2"/>
    <w:multiLevelType w:val="hybridMultilevel"/>
    <w:tmpl w:val="1B281100"/>
    <w:lvl w:ilvl="0" w:tplc="8A0EE0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  <w:num w:numId="15">
    <w:abstractNumId w:val="4"/>
  </w:num>
  <w:num w:numId="16">
    <w:abstractNumId w:val="14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31"/>
    <w:rsid w:val="00000F97"/>
    <w:rsid w:val="00021A30"/>
    <w:rsid w:val="0006348D"/>
    <w:rsid w:val="000707E0"/>
    <w:rsid w:val="00075764"/>
    <w:rsid w:val="000A2BD3"/>
    <w:rsid w:val="000C23AD"/>
    <w:rsid w:val="000D6CAF"/>
    <w:rsid w:val="000F1802"/>
    <w:rsid w:val="001107DC"/>
    <w:rsid w:val="00112206"/>
    <w:rsid w:val="001401F7"/>
    <w:rsid w:val="001460AB"/>
    <w:rsid w:val="00152122"/>
    <w:rsid w:val="00197338"/>
    <w:rsid w:val="001A7961"/>
    <w:rsid w:val="001B1016"/>
    <w:rsid w:val="001B1E4A"/>
    <w:rsid w:val="001C4CD0"/>
    <w:rsid w:val="001E05CF"/>
    <w:rsid w:val="001E3B5A"/>
    <w:rsid w:val="001E6298"/>
    <w:rsid w:val="001F2851"/>
    <w:rsid w:val="001F6EE7"/>
    <w:rsid w:val="00210B0B"/>
    <w:rsid w:val="002358AE"/>
    <w:rsid w:val="002410BF"/>
    <w:rsid w:val="00256EBE"/>
    <w:rsid w:val="00265B5A"/>
    <w:rsid w:val="002716CD"/>
    <w:rsid w:val="002E5C5A"/>
    <w:rsid w:val="002F2D30"/>
    <w:rsid w:val="002F3FA8"/>
    <w:rsid w:val="00313901"/>
    <w:rsid w:val="00335519"/>
    <w:rsid w:val="003359B0"/>
    <w:rsid w:val="00345852"/>
    <w:rsid w:val="00360E37"/>
    <w:rsid w:val="00364CBD"/>
    <w:rsid w:val="0036587D"/>
    <w:rsid w:val="00371031"/>
    <w:rsid w:val="00380AC7"/>
    <w:rsid w:val="00383AE7"/>
    <w:rsid w:val="00393AF5"/>
    <w:rsid w:val="003C1705"/>
    <w:rsid w:val="003C3FC2"/>
    <w:rsid w:val="003C4C49"/>
    <w:rsid w:val="003D4E42"/>
    <w:rsid w:val="003E44AA"/>
    <w:rsid w:val="004153D6"/>
    <w:rsid w:val="004321DA"/>
    <w:rsid w:val="00440B42"/>
    <w:rsid w:val="00447677"/>
    <w:rsid w:val="0046362B"/>
    <w:rsid w:val="004742BD"/>
    <w:rsid w:val="00496F09"/>
    <w:rsid w:val="00497564"/>
    <w:rsid w:val="004B5981"/>
    <w:rsid w:val="004E1254"/>
    <w:rsid w:val="004E4C85"/>
    <w:rsid w:val="004F442D"/>
    <w:rsid w:val="00511566"/>
    <w:rsid w:val="00530C6A"/>
    <w:rsid w:val="00540EAC"/>
    <w:rsid w:val="00545424"/>
    <w:rsid w:val="00557809"/>
    <w:rsid w:val="00560683"/>
    <w:rsid w:val="0059408C"/>
    <w:rsid w:val="00596A22"/>
    <w:rsid w:val="005A5469"/>
    <w:rsid w:val="005D07A7"/>
    <w:rsid w:val="005D7A98"/>
    <w:rsid w:val="005F21F5"/>
    <w:rsid w:val="00643E96"/>
    <w:rsid w:val="00655FC3"/>
    <w:rsid w:val="006649BC"/>
    <w:rsid w:val="00667860"/>
    <w:rsid w:val="00677679"/>
    <w:rsid w:val="006B2AF0"/>
    <w:rsid w:val="006E7A58"/>
    <w:rsid w:val="006F2C1D"/>
    <w:rsid w:val="0070598D"/>
    <w:rsid w:val="00716329"/>
    <w:rsid w:val="00733875"/>
    <w:rsid w:val="00747153"/>
    <w:rsid w:val="00752E06"/>
    <w:rsid w:val="00757549"/>
    <w:rsid w:val="00760822"/>
    <w:rsid w:val="007C1707"/>
    <w:rsid w:val="007E1E40"/>
    <w:rsid w:val="008569DD"/>
    <w:rsid w:val="00886CD2"/>
    <w:rsid w:val="008F62CA"/>
    <w:rsid w:val="009252AD"/>
    <w:rsid w:val="0093465F"/>
    <w:rsid w:val="00965EBF"/>
    <w:rsid w:val="0096670A"/>
    <w:rsid w:val="009817D5"/>
    <w:rsid w:val="009D5A63"/>
    <w:rsid w:val="009F3985"/>
    <w:rsid w:val="00A102D1"/>
    <w:rsid w:val="00A230C0"/>
    <w:rsid w:val="00A265FC"/>
    <w:rsid w:val="00A42EB0"/>
    <w:rsid w:val="00A444C5"/>
    <w:rsid w:val="00A74732"/>
    <w:rsid w:val="00A90936"/>
    <w:rsid w:val="00AB55A4"/>
    <w:rsid w:val="00AC132F"/>
    <w:rsid w:val="00AC5EB6"/>
    <w:rsid w:val="00AD36E9"/>
    <w:rsid w:val="00AE5E54"/>
    <w:rsid w:val="00AF3DDC"/>
    <w:rsid w:val="00B72A98"/>
    <w:rsid w:val="00B90E32"/>
    <w:rsid w:val="00B950D1"/>
    <w:rsid w:val="00BB3FBD"/>
    <w:rsid w:val="00BC442A"/>
    <w:rsid w:val="00BE09B6"/>
    <w:rsid w:val="00BE3F3E"/>
    <w:rsid w:val="00C061A9"/>
    <w:rsid w:val="00C0739E"/>
    <w:rsid w:val="00C85514"/>
    <w:rsid w:val="00CA66B7"/>
    <w:rsid w:val="00CC2CD3"/>
    <w:rsid w:val="00CD2619"/>
    <w:rsid w:val="00CD7856"/>
    <w:rsid w:val="00D04907"/>
    <w:rsid w:val="00D42D86"/>
    <w:rsid w:val="00D468F5"/>
    <w:rsid w:val="00D72951"/>
    <w:rsid w:val="00D83423"/>
    <w:rsid w:val="00DD0137"/>
    <w:rsid w:val="00DE0B03"/>
    <w:rsid w:val="00E0125B"/>
    <w:rsid w:val="00E16B33"/>
    <w:rsid w:val="00E56AA0"/>
    <w:rsid w:val="00E6029A"/>
    <w:rsid w:val="00E6782A"/>
    <w:rsid w:val="00EA11F9"/>
    <w:rsid w:val="00EA4F20"/>
    <w:rsid w:val="00EB4C69"/>
    <w:rsid w:val="00EC371D"/>
    <w:rsid w:val="00ED3EA4"/>
    <w:rsid w:val="00F01284"/>
    <w:rsid w:val="00F206F6"/>
    <w:rsid w:val="00F362F5"/>
    <w:rsid w:val="00F55B49"/>
    <w:rsid w:val="00F5649B"/>
    <w:rsid w:val="00F6711E"/>
    <w:rsid w:val="00F753EB"/>
    <w:rsid w:val="00F87616"/>
    <w:rsid w:val="00FA730A"/>
    <w:rsid w:val="00FF2578"/>
    <w:rsid w:val="00FF4C10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03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0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71031"/>
    <w:rPr>
      <w:sz w:val="28"/>
    </w:rPr>
  </w:style>
  <w:style w:type="character" w:customStyle="1" w:styleId="a4">
    <w:name w:val="Основной текст Знак"/>
    <w:basedOn w:val="a0"/>
    <w:link w:val="a3"/>
    <w:rsid w:val="00371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10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95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5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0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E40B-D37D-4902-87ED-1BDAB621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Хммм</cp:lastModifiedBy>
  <cp:revision>75</cp:revision>
  <cp:lastPrinted>2016-06-15T07:14:00Z</cp:lastPrinted>
  <dcterms:created xsi:type="dcterms:W3CDTF">2015-08-29T03:49:00Z</dcterms:created>
  <dcterms:modified xsi:type="dcterms:W3CDTF">2020-09-18T11:59:00Z</dcterms:modified>
</cp:coreProperties>
</file>